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6181B" w14:textId="2BBC0A63" w:rsidR="00592A0F" w:rsidRDefault="00592A0F">
      <w:r>
        <w:rPr>
          <w:noProof/>
        </w:rPr>
        <mc:AlternateContent>
          <mc:Choice Requires="wps">
            <w:drawing>
              <wp:anchor distT="0" distB="0" distL="114300" distR="114300" simplePos="0" relativeHeight="251659264" behindDoc="0" locked="0" layoutInCell="1" allowOverlap="1" wp14:anchorId="646D14D1" wp14:editId="135381A2">
                <wp:simplePos x="0" y="0"/>
                <wp:positionH relativeFrom="column">
                  <wp:posOffset>938954</wp:posOffset>
                </wp:positionH>
                <wp:positionV relativeFrom="paragraph">
                  <wp:posOffset>-97790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CCE6BE8" w14:textId="538E448D" w:rsidR="00592A0F" w:rsidRPr="00592A0F" w:rsidRDefault="00592A0F" w:rsidP="00592A0F">
                            <w:pPr>
                              <w:jc w:val="center"/>
                              <w:rPr>
                                <w:b/>
                                <w:color w:val="F4B083" w:themeColor="accent2" w:themeTint="99"/>
                                <w:sz w:val="4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92A0F">
                              <w:rPr>
                                <w:b/>
                                <w:color w:val="F4B083" w:themeColor="accent2" w:themeTint="99"/>
                                <w:sz w:val="4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Five Ways to Wellbeing</w:t>
                            </w:r>
                          </w:p>
                          <w:p w14:paraId="13E8A95F" w14:textId="4957849C" w:rsidR="00592A0F" w:rsidRPr="00592A0F" w:rsidRDefault="00592A0F" w:rsidP="00592A0F">
                            <w:pPr>
                              <w:jc w:val="center"/>
                              <w:rPr>
                                <w:b/>
                                <w:color w:val="F4B083" w:themeColor="accent2" w:themeTint="99"/>
                                <w:sz w:val="4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92A0F">
                              <w:rPr>
                                <w:b/>
                                <w:color w:val="F4B083" w:themeColor="accent2" w:themeTint="99"/>
                                <w:sz w:val="4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Ideas for in and beyond the classroom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6D14D1" id="_x0000_t202" coordsize="21600,21600" o:spt="202" path="m,l,21600r21600,l21600,xe">
                <v:stroke joinstyle="miter"/>
                <v:path gradientshapeok="t" o:connecttype="rect"/>
              </v:shapetype>
              <v:shape id="Text Box 1" o:spid="_x0000_s1026" type="#_x0000_t202" style="position:absolute;margin-left:73.95pt;margin-top:-7.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" filled="f" stroked="f">
                <v:textbox style="mso-fit-shape-to-text:t">
                  <w:txbxContent>
                    <w:p w14:paraId="2CCE6BE8" w14:textId="538E448D" w:rsidR="00592A0F" w:rsidRPr="00592A0F" w:rsidRDefault="00592A0F" w:rsidP="00592A0F">
                      <w:pPr>
                        <w:jc w:val="center"/>
                        <w:rPr>
                          <w:b/>
                          <w:color w:val="F4B083" w:themeColor="accent2" w:themeTint="99"/>
                          <w:sz w:val="4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92A0F">
                        <w:rPr>
                          <w:b/>
                          <w:color w:val="F4B083" w:themeColor="accent2" w:themeTint="99"/>
                          <w:sz w:val="4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Five Ways to Wellbeing</w:t>
                      </w:r>
                    </w:p>
                    <w:p w14:paraId="13E8A95F" w14:textId="4957849C" w:rsidR="00592A0F" w:rsidRPr="00592A0F" w:rsidRDefault="00592A0F" w:rsidP="00592A0F">
                      <w:pPr>
                        <w:jc w:val="center"/>
                        <w:rPr>
                          <w:b/>
                          <w:color w:val="F4B083" w:themeColor="accent2" w:themeTint="99"/>
                          <w:sz w:val="4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92A0F">
                        <w:rPr>
                          <w:b/>
                          <w:color w:val="F4B083" w:themeColor="accent2" w:themeTint="99"/>
                          <w:sz w:val="4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Ideas for in and beyond the classroom</w:t>
                      </w:r>
                    </w:p>
                  </w:txbxContent>
                </v:textbox>
              </v:shape>
            </w:pict>
          </mc:Fallback>
        </mc:AlternateContent>
      </w:r>
    </w:p>
    <w:p w14:paraId="4BDC2F44" w14:textId="7215070A" w:rsidR="00592A0F" w:rsidRDefault="00592A0F"/>
    <w:p w14:paraId="0ED5008F" w14:textId="3D789F0A" w:rsidR="00592A0F" w:rsidRDefault="00592A0F"/>
    <w:p w14:paraId="6CC8CE3A" w14:textId="16A93244" w:rsidR="00592A0F" w:rsidRDefault="00592A0F"/>
    <w:p w14:paraId="69CCBB83" w14:textId="05A0F035" w:rsidR="00BB58B6" w:rsidRDefault="00527856"/>
    <w:tbl>
      <w:tblPr>
        <w:tblStyle w:val="TableGrid"/>
        <w:tblW w:w="0" w:type="auto"/>
        <w:tblLook w:val="04A0" w:firstRow="1" w:lastRow="0" w:firstColumn="1" w:lastColumn="0" w:noHBand="0" w:noVBand="1"/>
      </w:tblPr>
      <w:tblGrid>
        <w:gridCol w:w="10450"/>
      </w:tblGrid>
      <w:tr w:rsidR="00592A0F" w14:paraId="68EEC582" w14:textId="77777777" w:rsidTr="00592A0F">
        <w:tc>
          <w:tcPr>
            <w:tcW w:w="10450" w:type="dxa"/>
          </w:tcPr>
          <w:p w14:paraId="3F16D114" w14:textId="26A03988" w:rsidR="00592A0F" w:rsidRDefault="00592A0F" w:rsidP="00592A0F">
            <w:pPr>
              <w:jc w:val="center"/>
            </w:pPr>
            <w:r w:rsidRPr="00592A0F">
              <w:fldChar w:fldCharType="begin"/>
            </w:r>
            <w:r w:rsidRPr="00592A0F">
              <w:instrText xml:space="preserve"> INCLUDEPICTURE "/var/folders/jp/v_g85nwx7c19ds6sshl9p5_80000gn/T/com.microsoft.Word/WebArchiveCopyPasteTempFiles/D8PtnHdUcAA_jp4?format=jpg&amp;name=medium" \* MERGEFORMATINET </w:instrText>
            </w:r>
            <w:r w:rsidRPr="00592A0F">
              <w:fldChar w:fldCharType="separate"/>
            </w:r>
            <w:r w:rsidRPr="00592A0F">
              <w:rPr>
                <w:noProof/>
              </w:rPr>
              <w:drawing>
                <wp:inline distT="0" distB="0" distL="0" distR="0" wp14:anchorId="6BCBEE98" wp14:editId="40CA07B5">
                  <wp:extent cx="1049866" cy="1006555"/>
                  <wp:effectExtent l="0" t="0" r="444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62205" t="26639" r="21961" b="25304"/>
                          <a:stretch/>
                        </pic:blipFill>
                        <pic:spPr bwMode="auto">
                          <a:xfrm>
                            <a:off x="0" y="0"/>
                            <a:ext cx="1051658" cy="1008273"/>
                          </a:xfrm>
                          <a:prstGeom prst="rect">
                            <a:avLst/>
                          </a:prstGeom>
                          <a:noFill/>
                          <a:ln>
                            <a:noFill/>
                          </a:ln>
                          <a:extLst>
                            <a:ext uri="{53640926-AAD7-44D8-BBD7-CCE9431645EC}">
                              <a14:shadowObscured xmlns:a14="http://schemas.microsoft.com/office/drawing/2010/main"/>
                            </a:ext>
                          </a:extLst>
                        </pic:spPr>
                      </pic:pic>
                    </a:graphicData>
                  </a:graphic>
                </wp:inline>
              </w:drawing>
            </w:r>
            <w:r w:rsidRPr="00592A0F">
              <w:fldChar w:fldCharType="end"/>
            </w:r>
          </w:p>
          <w:p w14:paraId="1862A0F4" w14:textId="77777777" w:rsidR="00592A0F" w:rsidRDefault="00592A0F"/>
          <w:p w14:paraId="1B9B32B1" w14:textId="77777777" w:rsidR="00592A0F" w:rsidRPr="006260C9" w:rsidRDefault="00592A0F" w:rsidP="006D3A00">
            <w:pPr>
              <w:pStyle w:val="ListParagraph"/>
              <w:numPr>
                <w:ilvl w:val="0"/>
                <w:numId w:val="2"/>
              </w:numPr>
              <w:rPr>
                <w:rFonts w:ascii="Comic Sans MS" w:hAnsi="Comic Sans MS"/>
                <w:color w:val="009193"/>
              </w:rPr>
            </w:pPr>
            <w:r w:rsidRPr="006260C9">
              <w:rPr>
                <w:rFonts w:ascii="Comic Sans MS" w:hAnsi="Comic Sans MS"/>
                <w:color w:val="009193"/>
              </w:rPr>
              <w:t>‘Morning Greeters’ at the gate, who stand alongside teachers welcoming children into school to start each day with a smile.</w:t>
            </w:r>
          </w:p>
          <w:p w14:paraId="48C523D3" w14:textId="77777777" w:rsidR="00592A0F" w:rsidRPr="00AE7069" w:rsidRDefault="00592A0F" w:rsidP="006D3A00">
            <w:pPr>
              <w:numPr>
                <w:ilvl w:val="0"/>
                <w:numId w:val="2"/>
              </w:numPr>
              <w:textAlignment w:val="baseline"/>
              <w:rPr>
                <w:rFonts w:ascii="Comic Sans MS" w:hAnsi="Comic Sans MS" w:cs="Arial"/>
                <w:color w:val="009193"/>
              </w:rPr>
            </w:pPr>
            <w:r w:rsidRPr="00AE7069">
              <w:rPr>
                <w:rFonts w:ascii="Comic Sans MS" w:hAnsi="Comic Sans MS" w:cs="Arial"/>
                <w:color w:val="009193"/>
              </w:rPr>
              <w:t>‘Be Nice to someone New’ campaign to promote connecting</w:t>
            </w:r>
          </w:p>
          <w:p w14:paraId="7E172AD4" w14:textId="77777777" w:rsidR="00592A0F" w:rsidRPr="00AE7069" w:rsidRDefault="00592A0F" w:rsidP="006D3A00">
            <w:pPr>
              <w:numPr>
                <w:ilvl w:val="0"/>
                <w:numId w:val="2"/>
              </w:numPr>
              <w:textAlignment w:val="baseline"/>
              <w:rPr>
                <w:rFonts w:ascii="Comic Sans MS" w:hAnsi="Comic Sans MS" w:cs="Arial"/>
                <w:color w:val="009193"/>
              </w:rPr>
            </w:pPr>
            <w:r w:rsidRPr="00AE7069">
              <w:rPr>
                <w:rFonts w:ascii="Comic Sans MS" w:hAnsi="Comic Sans MS" w:cs="Arial"/>
                <w:color w:val="009193"/>
              </w:rPr>
              <w:t>Have a Buddy Stop / Playground Buddies / Playground Pals</w:t>
            </w:r>
          </w:p>
          <w:p w14:paraId="0D44DE10" w14:textId="7CBF1525" w:rsidR="00592A0F" w:rsidRPr="00AE7069" w:rsidRDefault="00592A0F" w:rsidP="006D3A00">
            <w:pPr>
              <w:numPr>
                <w:ilvl w:val="0"/>
                <w:numId w:val="2"/>
              </w:numPr>
              <w:textAlignment w:val="baseline"/>
              <w:rPr>
                <w:rFonts w:ascii="Comic Sans MS" w:hAnsi="Comic Sans MS" w:cs="Arial"/>
                <w:color w:val="009193"/>
              </w:rPr>
            </w:pPr>
            <w:r w:rsidRPr="00AE7069">
              <w:rPr>
                <w:rFonts w:ascii="Comic Sans MS" w:hAnsi="Comic Sans MS" w:cs="Arial"/>
                <w:color w:val="009193"/>
              </w:rPr>
              <w:t xml:space="preserve">Set up a lunchtime club, the idea of </w:t>
            </w:r>
            <w:r w:rsidR="00DC0671" w:rsidRPr="00AE7069">
              <w:rPr>
                <w:rFonts w:ascii="Comic Sans MS" w:hAnsi="Comic Sans MS" w:cs="Arial"/>
                <w:color w:val="009193"/>
              </w:rPr>
              <w:t>which</w:t>
            </w:r>
            <w:r w:rsidRPr="00AE7069">
              <w:rPr>
                <w:rFonts w:ascii="Comic Sans MS" w:hAnsi="Comic Sans MS" w:cs="Arial"/>
                <w:color w:val="009193"/>
              </w:rPr>
              <w:t xml:space="preserve"> is to be out on the playground</w:t>
            </w:r>
            <w:r w:rsidR="00DC0671" w:rsidRPr="00AE7069">
              <w:rPr>
                <w:rFonts w:ascii="Comic Sans MS" w:hAnsi="Comic Sans MS" w:cs="Arial"/>
                <w:color w:val="009193"/>
              </w:rPr>
              <w:t>/</w:t>
            </w:r>
            <w:r w:rsidRPr="00AE7069">
              <w:rPr>
                <w:rFonts w:ascii="Comic Sans MS" w:hAnsi="Comic Sans MS" w:cs="Arial"/>
                <w:color w:val="009193"/>
              </w:rPr>
              <w:t xml:space="preserve">field every </w:t>
            </w:r>
            <w:r w:rsidR="00DC0671" w:rsidRPr="00AE7069">
              <w:rPr>
                <w:rFonts w:ascii="Comic Sans MS" w:hAnsi="Comic Sans MS" w:cs="Arial"/>
                <w:color w:val="009193"/>
              </w:rPr>
              <w:t>week</w:t>
            </w:r>
            <w:r w:rsidRPr="00AE7069">
              <w:rPr>
                <w:rFonts w:ascii="Comic Sans MS" w:hAnsi="Comic Sans MS" w:cs="Arial"/>
                <w:color w:val="009193"/>
              </w:rPr>
              <w:t xml:space="preserve"> with a different game/activity. The Ambassadors</w:t>
            </w:r>
            <w:r w:rsidR="00DC0671" w:rsidRPr="00AE7069">
              <w:rPr>
                <w:rFonts w:ascii="Comic Sans MS" w:hAnsi="Comic Sans MS" w:cs="Arial"/>
                <w:color w:val="009193"/>
              </w:rPr>
              <w:t>/Wellbeing Leaders (children)</w:t>
            </w:r>
            <w:r w:rsidRPr="00AE7069">
              <w:rPr>
                <w:rFonts w:ascii="Comic Sans MS" w:hAnsi="Comic Sans MS" w:cs="Arial"/>
                <w:color w:val="009193"/>
              </w:rPr>
              <w:t xml:space="preserve"> will demonstrate the game/activity and then encourage others who are feeling ‘left out’ or not sure what to do at lunch time to join in</w:t>
            </w:r>
          </w:p>
          <w:p w14:paraId="4CE1587C" w14:textId="77777777" w:rsidR="00592A0F" w:rsidRPr="00AE7069" w:rsidRDefault="00592A0F" w:rsidP="006D3A00">
            <w:pPr>
              <w:numPr>
                <w:ilvl w:val="0"/>
                <w:numId w:val="2"/>
              </w:numPr>
              <w:textAlignment w:val="baseline"/>
              <w:rPr>
                <w:rFonts w:ascii="Comic Sans MS" w:hAnsi="Comic Sans MS" w:cs="Arial"/>
                <w:color w:val="009193"/>
              </w:rPr>
            </w:pPr>
            <w:r w:rsidRPr="00AE7069">
              <w:rPr>
                <w:rFonts w:ascii="Comic Sans MS" w:hAnsi="Comic Sans MS" w:cs="Arial"/>
                <w:color w:val="009193"/>
              </w:rPr>
              <w:t>Implement a ‘Worry Box’ system in each classroom</w:t>
            </w:r>
            <w:r w:rsidR="00DC0671" w:rsidRPr="00AE7069">
              <w:rPr>
                <w:rFonts w:ascii="Comic Sans MS" w:hAnsi="Comic Sans MS" w:cs="Arial"/>
                <w:color w:val="009193"/>
              </w:rPr>
              <w:t>.</w:t>
            </w:r>
          </w:p>
          <w:p w14:paraId="76667E7D" w14:textId="77777777" w:rsidR="00311EF4" w:rsidRPr="00AE7069" w:rsidRDefault="00311EF4" w:rsidP="006D3A00">
            <w:pPr>
              <w:numPr>
                <w:ilvl w:val="0"/>
                <w:numId w:val="2"/>
              </w:numPr>
              <w:textAlignment w:val="baseline"/>
              <w:rPr>
                <w:rFonts w:ascii="Comic Sans MS" w:hAnsi="Comic Sans MS" w:cs="Arial"/>
                <w:color w:val="009193"/>
              </w:rPr>
            </w:pPr>
            <w:r w:rsidRPr="00AE7069">
              <w:rPr>
                <w:rFonts w:ascii="Comic Sans MS" w:hAnsi="Comic Sans MS" w:cs="Arial"/>
                <w:color w:val="009193"/>
              </w:rPr>
              <w:t>Ask each child to write something about themselves that they are happy to share with their class (something they don’t think the class already knows about them).  It could be a hobby they do, an achievement they’re really proud of or just an interesting fact about something they like.</w:t>
            </w:r>
            <w:r w:rsidR="00F201EA" w:rsidRPr="00AE7069">
              <w:rPr>
                <w:rFonts w:ascii="Comic Sans MS" w:hAnsi="Comic Sans MS" w:cs="Arial"/>
                <w:color w:val="009193"/>
              </w:rPr>
              <w:t xml:space="preserve">  Collect the pieces of paper in. Can carry out various activities using this information:</w:t>
            </w:r>
          </w:p>
          <w:p w14:paraId="058EC177" w14:textId="77777777" w:rsidR="00F201EA" w:rsidRPr="00AE7069" w:rsidRDefault="00F201EA" w:rsidP="006D3A00">
            <w:pPr>
              <w:numPr>
                <w:ilvl w:val="2"/>
                <w:numId w:val="2"/>
              </w:numPr>
              <w:textAlignment w:val="baseline"/>
              <w:rPr>
                <w:rFonts w:ascii="Comic Sans MS" w:hAnsi="Comic Sans MS" w:cs="Arial"/>
                <w:color w:val="009193"/>
              </w:rPr>
            </w:pPr>
            <w:r w:rsidRPr="00AE7069">
              <w:rPr>
                <w:rFonts w:ascii="Comic Sans MS" w:hAnsi="Comic Sans MS" w:cs="Arial"/>
                <w:color w:val="009193"/>
              </w:rPr>
              <w:t>hand out a card to each child for them to find who wrote it</w:t>
            </w:r>
          </w:p>
          <w:p w14:paraId="06546FFA" w14:textId="77777777" w:rsidR="00F201EA" w:rsidRPr="00AE7069" w:rsidRDefault="00F201EA" w:rsidP="006D3A00">
            <w:pPr>
              <w:numPr>
                <w:ilvl w:val="2"/>
                <w:numId w:val="2"/>
              </w:numPr>
              <w:textAlignment w:val="baseline"/>
              <w:rPr>
                <w:rFonts w:ascii="Comic Sans MS" w:hAnsi="Comic Sans MS" w:cs="Arial"/>
                <w:color w:val="009193"/>
              </w:rPr>
            </w:pPr>
            <w:r w:rsidRPr="00AE7069">
              <w:rPr>
                <w:rFonts w:ascii="Comic Sans MS" w:hAnsi="Comic Sans MS" w:cs="Arial"/>
                <w:color w:val="009193"/>
              </w:rPr>
              <w:t>put all the cards in a container and adult pulls out one card at a time.  Each card is read and class asked who they think might have written this.  Allow some time for discussion then ask real writer to make themselves known.  Repeated for each card.</w:t>
            </w:r>
          </w:p>
          <w:p w14:paraId="40B51A5D" w14:textId="73191133" w:rsidR="006D3A00" w:rsidRPr="00AE7069" w:rsidRDefault="003B0874" w:rsidP="00A34A7F">
            <w:pPr>
              <w:numPr>
                <w:ilvl w:val="0"/>
                <w:numId w:val="2"/>
              </w:numPr>
              <w:rPr>
                <w:rFonts w:ascii="Comic Sans MS" w:hAnsi="Comic Sans MS"/>
                <w:color w:val="009193"/>
              </w:rPr>
            </w:pPr>
            <w:r w:rsidRPr="00AE7069">
              <w:rPr>
                <w:rFonts w:ascii="Comic Sans MS" w:hAnsi="Comic Sans MS"/>
                <w:color w:val="009193"/>
              </w:rPr>
              <w:t xml:space="preserve">Children </w:t>
            </w:r>
            <w:r w:rsidR="006D3A00" w:rsidRPr="00AE7069">
              <w:rPr>
                <w:rFonts w:ascii="Comic Sans MS" w:hAnsi="Comic Sans MS"/>
                <w:color w:val="009193"/>
              </w:rPr>
              <w:t>to form two circles, one inside the other.</w:t>
            </w:r>
            <w:r w:rsidRPr="00AE7069">
              <w:rPr>
                <w:rFonts w:ascii="Comic Sans MS" w:hAnsi="Comic Sans MS"/>
                <w:color w:val="009193"/>
              </w:rPr>
              <w:t xml:space="preserve">  Adult to ask a question (see below for ideas).  </w:t>
            </w:r>
            <w:r w:rsidR="006D3A00" w:rsidRPr="00AE7069">
              <w:rPr>
                <w:rFonts w:ascii="Comic Sans MS" w:hAnsi="Comic Sans MS"/>
                <w:color w:val="009193"/>
              </w:rPr>
              <w:t>After each question, ask the outside circle to move two people to the right so that they are discussing their answer with a different person each time.</w:t>
            </w:r>
          </w:p>
          <w:p w14:paraId="7EC14211" w14:textId="77777777" w:rsidR="006D3A00" w:rsidRPr="00AE7069" w:rsidRDefault="006D3A00" w:rsidP="006D3A00">
            <w:pPr>
              <w:numPr>
                <w:ilvl w:val="1"/>
                <w:numId w:val="2"/>
              </w:numPr>
              <w:rPr>
                <w:rFonts w:ascii="Comic Sans MS" w:hAnsi="Comic Sans MS"/>
                <w:color w:val="009193"/>
              </w:rPr>
            </w:pPr>
            <w:r w:rsidRPr="00AE7069">
              <w:rPr>
                <w:rFonts w:ascii="Comic Sans MS" w:hAnsi="Comic Sans MS"/>
                <w:color w:val="009193"/>
              </w:rPr>
              <w:t>What is one good thing that happened today?</w:t>
            </w:r>
          </w:p>
          <w:p w14:paraId="57106FAC" w14:textId="77777777" w:rsidR="006D3A00" w:rsidRPr="00AE7069" w:rsidRDefault="006D3A00" w:rsidP="006D3A00">
            <w:pPr>
              <w:numPr>
                <w:ilvl w:val="1"/>
                <w:numId w:val="2"/>
              </w:numPr>
              <w:rPr>
                <w:rFonts w:ascii="Comic Sans MS" w:hAnsi="Comic Sans MS"/>
                <w:color w:val="009193"/>
              </w:rPr>
            </w:pPr>
            <w:r w:rsidRPr="00AE7069">
              <w:rPr>
                <w:rFonts w:ascii="Comic Sans MS" w:hAnsi="Comic Sans MS"/>
                <w:color w:val="009193"/>
              </w:rPr>
              <w:t>What three things do you have in common with your partner in the circle?</w:t>
            </w:r>
          </w:p>
          <w:p w14:paraId="2C991019" w14:textId="3D48FB16" w:rsidR="006D3A00" w:rsidRPr="00AE7069" w:rsidRDefault="006D3A00" w:rsidP="006D3A00">
            <w:pPr>
              <w:numPr>
                <w:ilvl w:val="1"/>
                <w:numId w:val="2"/>
              </w:numPr>
              <w:rPr>
                <w:rFonts w:ascii="Comic Sans MS" w:hAnsi="Comic Sans MS"/>
                <w:color w:val="009193"/>
              </w:rPr>
            </w:pPr>
            <w:r w:rsidRPr="00AE7069">
              <w:rPr>
                <w:rFonts w:ascii="Comic Sans MS" w:hAnsi="Comic Sans MS"/>
                <w:color w:val="009193"/>
              </w:rPr>
              <w:t xml:space="preserve">What are </w:t>
            </w:r>
            <w:r w:rsidR="003B0874" w:rsidRPr="00AE7069">
              <w:rPr>
                <w:rFonts w:ascii="Comic Sans MS" w:hAnsi="Comic Sans MS"/>
                <w:color w:val="009193"/>
              </w:rPr>
              <w:t>your favourite things to do outside of school?</w:t>
            </w:r>
          </w:p>
          <w:p w14:paraId="33D54ED7" w14:textId="18C43187" w:rsidR="003B0874" w:rsidRDefault="003B0874" w:rsidP="006D3A00">
            <w:pPr>
              <w:numPr>
                <w:ilvl w:val="1"/>
                <w:numId w:val="2"/>
              </w:numPr>
              <w:rPr>
                <w:rFonts w:ascii="Comic Sans MS" w:hAnsi="Comic Sans MS"/>
                <w:color w:val="009193"/>
              </w:rPr>
            </w:pPr>
            <w:r w:rsidRPr="00AE7069">
              <w:rPr>
                <w:rFonts w:ascii="Comic Sans MS" w:hAnsi="Comic Sans MS"/>
                <w:color w:val="009193"/>
              </w:rPr>
              <w:t xml:space="preserve">What’s your favourite animal/food/colour </w:t>
            </w:r>
            <w:proofErr w:type="spellStart"/>
            <w:r w:rsidRPr="00AE7069">
              <w:rPr>
                <w:rFonts w:ascii="Comic Sans MS" w:hAnsi="Comic Sans MS"/>
                <w:color w:val="009193"/>
              </w:rPr>
              <w:t>etc</w:t>
            </w:r>
            <w:proofErr w:type="spellEnd"/>
            <w:r w:rsidRPr="00AE7069">
              <w:rPr>
                <w:rFonts w:ascii="Comic Sans MS" w:hAnsi="Comic Sans MS"/>
                <w:color w:val="009193"/>
              </w:rPr>
              <w:t>?</w:t>
            </w:r>
          </w:p>
          <w:p w14:paraId="3201F8D6" w14:textId="77777777" w:rsidR="006D3A00" w:rsidRDefault="000246EA" w:rsidP="000246EA">
            <w:pPr>
              <w:numPr>
                <w:ilvl w:val="0"/>
                <w:numId w:val="2"/>
              </w:numPr>
              <w:rPr>
                <w:rFonts w:ascii="Comic Sans MS" w:hAnsi="Comic Sans MS"/>
                <w:color w:val="009193"/>
              </w:rPr>
            </w:pPr>
            <w:r>
              <w:rPr>
                <w:rFonts w:ascii="Comic Sans MS" w:hAnsi="Comic Sans MS"/>
                <w:color w:val="009193"/>
              </w:rPr>
              <w:t>Minefield – Cones set out on field – blindfolded child has to listen to verbal instructions to cross the minefield without hitting any of the cones.</w:t>
            </w:r>
          </w:p>
          <w:p w14:paraId="0A7A522F" w14:textId="77777777" w:rsidR="000246EA" w:rsidRDefault="000246EA" w:rsidP="000246EA">
            <w:pPr>
              <w:numPr>
                <w:ilvl w:val="0"/>
                <w:numId w:val="2"/>
              </w:numPr>
              <w:rPr>
                <w:rFonts w:ascii="Comic Sans MS" w:hAnsi="Comic Sans MS"/>
                <w:color w:val="009193"/>
              </w:rPr>
            </w:pPr>
            <w:r w:rsidRPr="000246EA">
              <w:rPr>
                <w:rFonts w:ascii="Comic Sans MS" w:hAnsi="Comic Sans MS"/>
                <w:color w:val="009193"/>
                <w:u w:val="single"/>
              </w:rPr>
              <w:t>Articulate type game</w:t>
            </w:r>
            <w:r>
              <w:rPr>
                <w:rFonts w:ascii="Comic Sans MS" w:hAnsi="Comic Sans MS"/>
                <w:color w:val="009193"/>
              </w:rPr>
              <w:t xml:space="preserve"> – child has to describe something without saying the word so partner can guess.</w:t>
            </w:r>
          </w:p>
          <w:p w14:paraId="550982E1" w14:textId="319434C7" w:rsidR="000246EA" w:rsidRPr="000246EA" w:rsidRDefault="000246EA" w:rsidP="000246EA">
            <w:pPr>
              <w:numPr>
                <w:ilvl w:val="0"/>
                <w:numId w:val="2"/>
              </w:numPr>
              <w:rPr>
                <w:rFonts w:ascii="Comic Sans MS" w:hAnsi="Comic Sans MS"/>
                <w:color w:val="009193"/>
              </w:rPr>
            </w:pPr>
            <w:r w:rsidRPr="000246EA">
              <w:rPr>
                <w:rFonts w:ascii="Comic Sans MS" w:hAnsi="Comic Sans MS"/>
                <w:color w:val="009193"/>
                <w:u w:val="single"/>
              </w:rPr>
              <w:t>Shape barrier</w:t>
            </w:r>
            <w:r>
              <w:rPr>
                <w:rFonts w:ascii="Comic Sans MS" w:hAnsi="Comic Sans MS"/>
                <w:color w:val="009193"/>
              </w:rPr>
              <w:t xml:space="preserve"> – children to work in pairs.  Child 1 chooses a shape and describes its properties to child 2.  Child 2 has to guess the shape.  This could be extended by getting child 1 to select several shapes and create a simple picture.  They should then talk their partner through how to make this picture by describing the shapes for them to select and using positional language to put them in the correct place.</w:t>
            </w:r>
          </w:p>
        </w:tc>
      </w:tr>
      <w:tr w:rsidR="00592A0F" w14:paraId="273FB515" w14:textId="77777777" w:rsidTr="00592A0F">
        <w:tc>
          <w:tcPr>
            <w:tcW w:w="10450" w:type="dxa"/>
          </w:tcPr>
          <w:p w14:paraId="6BA15C7A" w14:textId="323F6309" w:rsidR="00311EF4" w:rsidRDefault="00311EF4" w:rsidP="006260C9">
            <w:pPr>
              <w:jc w:val="center"/>
            </w:pPr>
            <w:r>
              <w:lastRenderedPageBreak/>
              <w:fldChar w:fldCharType="begin"/>
            </w:r>
            <w:r>
              <w:instrText xml:space="preserve"> INCLUDEPICTURE "/var/folders/jp/v_g85nwx7c19ds6sshl9p5_80000gn/T/com.microsoft.Word/WebArchiveCopyPasteTempFiles/page29image349059536" \* MERGEFORMATINET </w:instrText>
            </w:r>
            <w:r>
              <w:fldChar w:fldCharType="separate"/>
            </w:r>
            <w:r>
              <w:rPr>
                <w:noProof/>
              </w:rPr>
              <w:drawing>
                <wp:inline distT="0" distB="0" distL="0" distR="0" wp14:anchorId="78A4F6EA" wp14:editId="0BCFC4B6">
                  <wp:extent cx="1007534" cy="913544"/>
                  <wp:effectExtent l="0" t="0" r="0" b="1270"/>
                  <wp:docPr id="6" name="Picture 6" descr="page29image34905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9image349059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8611" cy="923588"/>
                          </a:xfrm>
                          <a:prstGeom prst="rect">
                            <a:avLst/>
                          </a:prstGeom>
                          <a:noFill/>
                          <a:ln>
                            <a:noFill/>
                          </a:ln>
                        </pic:spPr>
                      </pic:pic>
                    </a:graphicData>
                  </a:graphic>
                </wp:inline>
              </w:drawing>
            </w:r>
            <w:r>
              <w:fldChar w:fldCharType="end"/>
            </w:r>
          </w:p>
          <w:p w14:paraId="48CFE00A" w14:textId="103809E9" w:rsidR="006260C9" w:rsidRPr="005064A0" w:rsidRDefault="006260C9" w:rsidP="006260C9">
            <w:pPr>
              <w:pStyle w:val="NormalWeb"/>
              <w:numPr>
                <w:ilvl w:val="0"/>
                <w:numId w:val="13"/>
              </w:numPr>
              <w:rPr>
                <w:rFonts w:ascii="Comic Sans MS" w:hAnsi="Comic Sans MS"/>
                <w:color w:val="7030A0"/>
              </w:rPr>
            </w:pPr>
            <w:r w:rsidRPr="006260C9">
              <w:rPr>
                <w:rFonts w:ascii="Comic Sans MS" w:hAnsi="Comic Sans MS" w:cs="Calibri"/>
                <w:color w:val="7030A0"/>
                <w:u w:val="single"/>
              </w:rPr>
              <w:t>Alphabet Exercise</w:t>
            </w:r>
            <w:r>
              <w:rPr>
                <w:rFonts w:ascii="Comic Sans MS" w:hAnsi="Comic Sans MS" w:cs="Calibri"/>
                <w:color w:val="7030A0"/>
              </w:rPr>
              <w:t xml:space="preserve"> – Go out into the school grounds.  Children to run/walk to spot items beginning with each letter of the alphabet, starting with the letter ‘A’, then the letter ‘B’ and so until you get to ‘Z’.  This can be made easier if there are some letters that are difficult to find by finding something that contains the letter instead of ‘starts with the letter.’ </w:t>
            </w:r>
          </w:p>
          <w:p w14:paraId="50E0F913" w14:textId="74B4877A" w:rsidR="005064A0" w:rsidRPr="006260C9" w:rsidRDefault="005064A0" w:rsidP="006260C9">
            <w:pPr>
              <w:pStyle w:val="NormalWeb"/>
              <w:numPr>
                <w:ilvl w:val="0"/>
                <w:numId w:val="13"/>
              </w:numPr>
              <w:rPr>
                <w:rFonts w:ascii="Comic Sans MS" w:hAnsi="Comic Sans MS"/>
                <w:color w:val="7030A0"/>
              </w:rPr>
            </w:pPr>
            <w:r>
              <w:rPr>
                <w:rFonts w:ascii="Comic Sans MS" w:hAnsi="Comic Sans MS" w:cs="Calibri"/>
                <w:color w:val="7030A0"/>
                <w:u w:val="single"/>
              </w:rPr>
              <w:t>7 minute workout</w:t>
            </w:r>
            <w:r>
              <w:rPr>
                <w:rFonts w:ascii="Comic Sans MS" w:hAnsi="Comic Sans MS" w:cs="Calibri"/>
                <w:color w:val="7030A0"/>
              </w:rPr>
              <w:t xml:space="preserve"> </w:t>
            </w:r>
            <w:r>
              <w:rPr>
                <w:rFonts w:ascii="Comic Sans MS" w:hAnsi="Comic Sans MS"/>
                <w:color w:val="7030A0"/>
              </w:rPr>
              <w:t>– Complete the following exercises for 30 seconds each: jog on the spot, star jumps, lunges, tuck jumps, press ups, high knees, squats, plank, burpees, side plank, mountain climbers, side plank on the other side, sit ups, heel flicks.  The exercises can be adapted according to the age of the children or fitness levels.</w:t>
            </w:r>
          </w:p>
          <w:p w14:paraId="69601CDA" w14:textId="77777777" w:rsidR="00592A0F" w:rsidRPr="006260C9" w:rsidRDefault="00592A0F" w:rsidP="006260C9">
            <w:pPr>
              <w:pStyle w:val="NormalWeb"/>
              <w:ind w:left="720"/>
              <w:rPr>
                <w:rFonts w:ascii="Comic Sans MS" w:hAnsi="Comic Sans MS"/>
                <w:color w:val="7030A0"/>
              </w:rPr>
            </w:pPr>
          </w:p>
        </w:tc>
      </w:tr>
    </w:tbl>
    <w:p w14:paraId="68C326EE" w14:textId="5212B0F5" w:rsidR="00592A0F" w:rsidRDefault="00592A0F"/>
    <w:tbl>
      <w:tblPr>
        <w:tblStyle w:val="TableGrid"/>
        <w:tblW w:w="0" w:type="auto"/>
        <w:tblLook w:val="04A0" w:firstRow="1" w:lastRow="0" w:firstColumn="1" w:lastColumn="0" w:noHBand="0" w:noVBand="1"/>
      </w:tblPr>
      <w:tblGrid>
        <w:gridCol w:w="10450"/>
      </w:tblGrid>
      <w:tr w:rsidR="00592A0F" w14:paraId="30D7791A" w14:textId="77777777" w:rsidTr="00592A0F">
        <w:tc>
          <w:tcPr>
            <w:tcW w:w="10450" w:type="dxa"/>
          </w:tcPr>
          <w:p w14:paraId="588118C4" w14:textId="40CEBF48" w:rsidR="005F418C" w:rsidRDefault="005F418C" w:rsidP="005F418C">
            <w:pPr>
              <w:jc w:val="center"/>
            </w:pPr>
            <w:r>
              <w:fldChar w:fldCharType="begin"/>
            </w:r>
            <w:r>
              <w:instrText xml:space="preserve"> INCLUDEPICTURE "/var/folders/jp/v_g85nwx7c19ds6sshl9p5_80000gn/T/com.microsoft.Word/WebArchiveCopyPasteTempFiles/page29image349055616" \* MERGEFORMATINET </w:instrText>
            </w:r>
            <w:r>
              <w:fldChar w:fldCharType="separate"/>
            </w:r>
            <w:r>
              <w:rPr>
                <w:noProof/>
              </w:rPr>
              <w:drawing>
                <wp:inline distT="0" distB="0" distL="0" distR="0" wp14:anchorId="75A866EA" wp14:editId="1B105B3B">
                  <wp:extent cx="1219200" cy="1105762"/>
                  <wp:effectExtent l="0" t="0" r="0" b="0"/>
                  <wp:docPr id="2" name="Picture 2" descr="page29image34905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9image349055616"/>
                          <pic:cNvPicPr>
                            <a:picLocks noChangeAspect="1" noChangeArrowheads="1"/>
                          </pic:cNvPicPr>
                        </pic:nvPicPr>
                        <pic:blipFill rotWithShape="1">
                          <a:blip r:embed="rId8">
                            <a:extLst>
                              <a:ext uri="{28A0092B-C50C-407E-A947-70E740481C1C}">
                                <a14:useLocalDpi xmlns:a14="http://schemas.microsoft.com/office/drawing/2010/main" val="0"/>
                              </a:ext>
                            </a:extLst>
                          </a:blip>
                          <a:srcRect l="6572" b="4527"/>
                          <a:stretch/>
                        </pic:blipFill>
                        <pic:spPr bwMode="auto">
                          <a:xfrm>
                            <a:off x="0" y="0"/>
                            <a:ext cx="1233099" cy="111836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6F111634" w14:textId="77777777" w:rsidR="00592A0F" w:rsidRPr="006260C9" w:rsidRDefault="005F418C" w:rsidP="005F418C">
            <w:pPr>
              <w:pStyle w:val="ListParagraph"/>
              <w:numPr>
                <w:ilvl w:val="0"/>
                <w:numId w:val="4"/>
              </w:numPr>
              <w:rPr>
                <w:rFonts w:ascii="Comic Sans MS" w:hAnsi="Comic Sans MS"/>
                <w:color w:val="C45911" w:themeColor="accent2" w:themeShade="BF"/>
              </w:rPr>
            </w:pPr>
            <w:r w:rsidRPr="006260C9">
              <w:rPr>
                <w:rFonts w:ascii="Comic Sans MS" w:hAnsi="Comic Sans MS"/>
                <w:color w:val="C45911" w:themeColor="accent2" w:themeShade="BF"/>
              </w:rPr>
              <w:t>At the end of a day, ask children what they are grateful for or what made them smile today.</w:t>
            </w:r>
          </w:p>
          <w:p w14:paraId="39957ACA" w14:textId="77777777" w:rsidR="005F418C" w:rsidRPr="006260C9" w:rsidRDefault="005F418C" w:rsidP="005F418C">
            <w:pPr>
              <w:pStyle w:val="ListParagraph"/>
              <w:numPr>
                <w:ilvl w:val="0"/>
                <w:numId w:val="4"/>
              </w:numPr>
              <w:rPr>
                <w:rFonts w:ascii="Comic Sans MS" w:hAnsi="Comic Sans MS"/>
                <w:color w:val="C45911" w:themeColor="accent2" w:themeShade="BF"/>
              </w:rPr>
            </w:pPr>
            <w:r w:rsidRPr="006260C9">
              <w:rPr>
                <w:rFonts w:ascii="Comic Sans MS" w:hAnsi="Comic Sans MS"/>
                <w:color w:val="C45911" w:themeColor="accent2" w:themeShade="BF"/>
              </w:rPr>
              <w:t>Take notice of the changing seasons.  Encourage children to recognise changes around the school grounds that show this is happening.</w:t>
            </w:r>
          </w:p>
          <w:p w14:paraId="0BC80DDF" w14:textId="3E1C6809" w:rsidR="005F418C" w:rsidRPr="006260C9" w:rsidRDefault="005F418C" w:rsidP="005F418C">
            <w:pPr>
              <w:pStyle w:val="ListParagraph"/>
              <w:numPr>
                <w:ilvl w:val="0"/>
                <w:numId w:val="4"/>
              </w:numPr>
              <w:rPr>
                <w:rFonts w:ascii="Comic Sans MS" w:hAnsi="Comic Sans MS"/>
                <w:color w:val="C45911" w:themeColor="accent2" w:themeShade="BF"/>
              </w:rPr>
            </w:pPr>
            <w:r w:rsidRPr="006260C9">
              <w:rPr>
                <w:rFonts w:ascii="Comic Sans MS" w:hAnsi="Comic Sans MS"/>
                <w:color w:val="C45911" w:themeColor="accent2" w:themeShade="BF"/>
              </w:rPr>
              <w:t xml:space="preserve">Begin each day with </w:t>
            </w:r>
            <w:r w:rsidR="00311EF4" w:rsidRPr="006260C9">
              <w:rPr>
                <w:rFonts w:ascii="Comic Sans MS" w:hAnsi="Comic Sans MS"/>
                <w:color w:val="C45911" w:themeColor="accent2" w:themeShade="BF"/>
              </w:rPr>
              <w:t xml:space="preserve">mindfulness/breathing activities, examples can be found here:  </w:t>
            </w:r>
            <w:hyperlink r:id="rId9" w:history="1">
              <w:r w:rsidR="006D3A00" w:rsidRPr="006260C9">
                <w:rPr>
                  <w:rStyle w:val="Hyperlink"/>
                  <w:rFonts w:ascii="Comic Sans MS" w:hAnsi="Comic Sans MS"/>
                </w:rPr>
                <w:t>https://www.ghll.org.uk/GHLL%20mindfulness%20activities%20updated.pdf</w:t>
              </w:r>
            </w:hyperlink>
          </w:p>
          <w:p w14:paraId="7D195305" w14:textId="77777777" w:rsidR="00E146B6" w:rsidRPr="006260C9" w:rsidRDefault="006D3A00" w:rsidP="00CF78F3">
            <w:pPr>
              <w:pStyle w:val="ListParagraph"/>
              <w:numPr>
                <w:ilvl w:val="0"/>
                <w:numId w:val="4"/>
              </w:numPr>
              <w:rPr>
                <w:rFonts w:ascii="Comic Sans MS" w:hAnsi="Comic Sans MS"/>
                <w:color w:val="C45911" w:themeColor="accent2" w:themeShade="BF"/>
                <w:sz w:val="22"/>
                <w:szCs w:val="22"/>
              </w:rPr>
            </w:pPr>
            <w:r w:rsidRPr="006260C9">
              <w:rPr>
                <w:rFonts w:ascii="Comic Sans MS" w:hAnsi="Comic Sans MS"/>
                <w:color w:val="C45911" w:themeColor="accent2" w:themeShade="BF"/>
              </w:rPr>
              <w:t xml:space="preserve">Key Stage 2 children could try writing their own meditation.  </w:t>
            </w:r>
            <w:proofErr w:type="spellStart"/>
            <w:r w:rsidRPr="006260C9">
              <w:rPr>
                <w:rFonts w:ascii="Comic Sans MS" w:hAnsi="Comic Sans MS"/>
                <w:color w:val="C45911" w:themeColor="accent2" w:themeShade="BF"/>
              </w:rPr>
              <w:t>Litfilmfest</w:t>
            </w:r>
            <w:proofErr w:type="spellEnd"/>
            <w:r w:rsidRPr="006260C9">
              <w:rPr>
                <w:rFonts w:ascii="Comic Sans MS" w:hAnsi="Comic Sans MS"/>
                <w:color w:val="C45911" w:themeColor="accent2" w:themeShade="BF"/>
              </w:rPr>
              <w:t xml:space="preserve"> have an excellent unit of work on this.  The free pack includes lesson plans, resources, associated videos and top tips:   </w:t>
            </w:r>
            <w:hyperlink r:id="rId10" w:history="1">
              <w:r w:rsidRPr="006260C9">
                <w:rPr>
                  <w:rStyle w:val="Hyperlink"/>
                  <w:rFonts w:ascii="Comic Sans MS" w:hAnsi="Comic Sans MS"/>
                </w:rPr>
                <w:t>https://litfilmfest.com/shop/breathe/</w:t>
              </w:r>
            </w:hyperlink>
          </w:p>
          <w:p w14:paraId="06584FF3" w14:textId="6D3E1AA0" w:rsidR="00E146B6" w:rsidRPr="006260C9" w:rsidRDefault="00E146B6" w:rsidP="00A85E5A">
            <w:pPr>
              <w:pStyle w:val="ListParagraph"/>
              <w:numPr>
                <w:ilvl w:val="0"/>
                <w:numId w:val="4"/>
              </w:numPr>
              <w:rPr>
                <w:rFonts w:ascii="Comic Sans MS" w:hAnsi="Comic Sans MS"/>
                <w:color w:val="C45911" w:themeColor="accent2" w:themeShade="BF"/>
                <w:sz w:val="22"/>
                <w:szCs w:val="22"/>
              </w:rPr>
            </w:pPr>
            <w:r w:rsidRPr="00920CE6">
              <w:rPr>
                <w:rFonts w:ascii="Comic Sans MS" w:hAnsi="Comic Sans MS"/>
                <w:color w:val="C45911" w:themeColor="accent2" w:themeShade="BF"/>
                <w:u w:val="single"/>
              </w:rPr>
              <w:t>Mindfulness Rainbow Walk</w:t>
            </w:r>
            <w:r w:rsidRPr="00920CE6">
              <w:rPr>
                <w:rFonts w:ascii="Comic Sans MS" w:hAnsi="Comic Sans MS"/>
                <w:color w:val="C45911" w:themeColor="accent2" w:themeShade="BF"/>
              </w:rPr>
              <w:br/>
              <w:t xml:space="preserve">Go for a walk with your </w:t>
            </w:r>
            <w:r w:rsidRPr="00920CE6">
              <w:rPr>
                <w:color w:val="C45911" w:themeColor="accent2" w:themeShade="BF"/>
              </w:rPr>
              <w:t xml:space="preserve">class </w:t>
            </w:r>
            <w:r w:rsidRPr="00920CE6">
              <w:rPr>
                <w:rFonts w:ascii="Comic Sans MS" w:hAnsi="Comic Sans MS"/>
                <w:color w:val="C45911" w:themeColor="accent2" w:themeShade="BF"/>
              </w:rPr>
              <w:t xml:space="preserve">and be mindful of all the beautiful colours you can see. </w:t>
            </w:r>
            <w:r w:rsidRPr="00920CE6">
              <w:rPr>
                <w:color w:val="C45911" w:themeColor="accent2" w:themeShade="BF"/>
              </w:rPr>
              <w:t xml:space="preserve">This could also be done in a Daily Mile </w:t>
            </w:r>
            <w:r w:rsidR="00920CE6" w:rsidRPr="00920CE6">
              <w:rPr>
                <w:color w:val="C45911" w:themeColor="accent2" w:themeShade="BF"/>
              </w:rPr>
              <w:t xml:space="preserve">session so links to ‘Be Active’.  </w:t>
            </w:r>
            <w:r w:rsidRPr="00920CE6">
              <w:rPr>
                <w:rFonts w:ascii="Comic Sans MS" w:hAnsi="Comic Sans MS"/>
                <w:color w:val="C45911" w:themeColor="accent2" w:themeShade="BF"/>
              </w:rPr>
              <w:t xml:space="preserve">Get </w:t>
            </w:r>
            <w:r w:rsidR="00920CE6">
              <w:rPr>
                <w:color w:val="C45911" w:themeColor="accent2" w:themeShade="BF"/>
              </w:rPr>
              <w:t xml:space="preserve">the children </w:t>
            </w:r>
            <w:r w:rsidRPr="00920CE6">
              <w:rPr>
                <w:rFonts w:ascii="Comic Sans MS" w:hAnsi="Comic Sans MS"/>
                <w:color w:val="C45911" w:themeColor="accent2" w:themeShade="BF"/>
              </w:rPr>
              <w:t>to write what they see in each colour of the rainbow. They might see several things that are red, yellow, blue, green and orange.</w:t>
            </w:r>
            <w:r w:rsidRPr="00920CE6">
              <w:rPr>
                <w:rFonts w:ascii="Comic Sans MS" w:hAnsi="Comic Sans MS"/>
                <w:color w:val="C45911" w:themeColor="accent2" w:themeShade="BF"/>
              </w:rPr>
              <w:br/>
              <w:t>The aim of the session is to use their power of sight to notice things around them right now in the present moment.</w:t>
            </w:r>
            <w:r w:rsidR="00920CE6">
              <w:rPr>
                <w:color w:val="C45911" w:themeColor="accent2" w:themeShade="BF"/>
              </w:rPr>
              <w:t xml:space="preserve">  </w:t>
            </w:r>
            <w:r w:rsidRPr="00920CE6">
              <w:rPr>
                <w:rFonts w:ascii="Comic Sans MS" w:hAnsi="Comic Sans MS"/>
                <w:color w:val="C45911" w:themeColor="accent2" w:themeShade="BF"/>
              </w:rPr>
              <w:t xml:space="preserve">When they have written the things in the rainbow they can carefully colour their rainbows with coloured pencils so as not to hide the writing. </w:t>
            </w:r>
            <w:r w:rsidR="00920CE6">
              <w:rPr>
                <w:color w:val="C45911" w:themeColor="accent2" w:themeShade="BF"/>
              </w:rPr>
              <w:t xml:space="preserve"> </w:t>
            </w:r>
            <w:r w:rsidR="00920CE6" w:rsidRPr="006260C9">
              <w:rPr>
                <w:rFonts w:ascii="Comic Sans MS" w:hAnsi="Comic Sans MS"/>
                <w:color w:val="C45911" w:themeColor="accent2" w:themeShade="BF"/>
              </w:rPr>
              <w:t xml:space="preserve">Rainbow sheets can be found on the Elsa Support Website:  </w:t>
            </w:r>
            <w:hyperlink r:id="rId11" w:history="1">
              <w:r w:rsidR="00920CE6" w:rsidRPr="006260C9">
                <w:rPr>
                  <w:rStyle w:val="Hyperlink"/>
                  <w:rFonts w:ascii="Comic Sans MS" w:hAnsi="Comic Sans MS"/>
                  <w:color w:val="034990" w:themeColor="hyperlink" w:themeShade="BF"/>
                </w:rPr>
                <w:t>https://www.elsa-support.co.uk/wp-content/uploads/Rainbow-walk.pdf</w:t>
              </w:r>
            </w:hyperlink>
          </w:p>
          <w:p w14:paraId="050EF87E" w14:textId="77777777" w:rsidR="00920CE6" w:rsidRPr="00920CE6" w:rsidRDefault="00920CE6" w:rsidP="00920CE6">
            <w:pPr>
              <w:pStyle w:val="NormalWeb"/>
              <w:numPr>
                <w:ilvl w:val="0"/>
                <w:numId w:val="4"/>
              </w:numPr>
              <w:shd w:val="clear" w:color="auto" w:fill="FFFFFF"/>
              <w:spacing w:before="0" w:beforeAutospacing="0" w:after="0" w:afterAutospacing="0"/>
              <w:rPr>
                <w:rFonts w:ascii="Comic Sans MS" w:hAnsi="Comic Sans MS"/>
                <w:color w:val="C45911" w:themeColor="accent2" w:themeShade="BF"/>
                <w:u w:val="single"/>
              </w:rPr>
            </w:pPr>
            <w:r w:rsidRPr="00920CE6">
              <w:rPr>
                <w:rFonts w:ascii="Comic Sans MS" w:hAnsi="Comic Sans MS"/>
                <w:color w:val="FF0000"/>
                <w:u w:val="single"/>
              </w:rPr>
              <w:t xml:space="preserve">5 </w:t>
            </w:r>
            <w:r w:rsidRPr="00920CE6">
              <w:rPr>
                <w:rFonts w:ascii="Comic Sans MS" w:hAnsi="Comic Sans MS"/>
                <w:color w:val="FFBF00"/>
                <w:u w:val="single"/>
              </w:rPr>
              <w:t xml:space="preserve">4 </w:t>
            </w:r>
            <w:r w:rsidRPr="00920CE6">
              <w:rPr>
                <w:rFonts w:ascii="Comic Sans MS" w:hAnsi="Comic Sans MS"/>
                <w:color w:val="00AFEF"/>
                <w:u w:val="single"/>
              </w:rPr>
              <w:t xml:space="preserve">3 </w:t>
            </w:r>
            <w:r w:rsidRPr="00920CE6">
              <w:rPr>
                <w:rFonts w:ascii="Comic Sans MS" w:hAnsi="Comic Sans MS"/>
                <w:color w:val="91CE4F"/>
                <w:u w:val="single"/>
              </w:rPr>
              <w:t xml:space="preserve">2 </w:t>
            </w:r>
            <w:r w:rsidRPr="00920CE6">
              <w:rPr>
                <w:rFonts w:ascii="Comic Sans MS" w:hAnsi="Comic Sans MS"/>
                <w:color w:val="6D2D9E"/>
                <w:u w:val="single"/>
              </w:rPr>
              <w:t>1</w:t>
            </w:r>
            <w:r w:rsidRPr="00920CE6">
              <w:rPr>
                <w:rFonts w:ascii="Comic Sans MS" w:hAnsi="Comic Sans MS"/>
                <w:color w:val="212121"/>
                <w:u w:val="single"/>
              </w:rPr>
              <w:t xml:space="preserve">.... </w:t>
            </w:r>
            <w:r w:rsidRPr="00920CE6">
              <w:rPr>
                <w:rFonts w:ascii="Comic Sans MS" w:hAnsi="Comic Sans MS"/>
                <w:color w:val="C45911" w:themeColor="accent2" w:themeShade="BF"/>
                <w:u w:val="single"/>
              </w:rPr>
              <w:t xml:space="preserve">Grounding Technique </w:t>
            </w:r>
          </w:p>
          <w:p w14:paraId="2A5FB3B2" w14:textId="2557227B" w:rsidR="00920CE6" w:rsidRPr="00920CE6" w:rsidRDefault="00920CE6" w:rsidP="00920CE6">
            <w:pPr>
              <w:pStyle w:val="NormalWeb"/>
              <w:shd w:val="clear" w:color="auto" w:fill="FFFFFF"/>
              <w:spacing w:before="0" w:beforeAutospacing="0" w:after="0" w:afterAutospacing="0"/>
              <w:rPr>
                <w:rFonts w:ascii="Comic Sans MS" w:hAnsi="Comic Sans MS"/>
                <w:color w:val="C45911" w:themeColor="accent2" w:themeShade="BF"/>
              </w:rPr>
            </w:pPr>
            <w:r>
              <w:rPr>
                <w:rFonts w:ascii="Comic Sans MS" w:hAnsi="Comic Sans MS"/>
                <w:color w:val="FF0000"/>
              </w:rPr>
              <w:t xml:space="preserve">          </w:t>
            </w:r>
            <w:r w:rsidRPr="00920CE6">
              <w:rPr>
                <w:rFonts w:ascii="Comic Sans MS" w:hAnsi="Comic Sans MS"/>
                <w:color w:val="FF0000"/>
              </w:rPr>
              <w:t xml:space="preserve">FIVE </w:t>
            </w:r>
            <w:r w:rsidRPr="00920CE6">
              <w:rPr>
                <w:rFonts w:ascii="Comic Sans MS" w:hAnsi="Comic Sans MS"/>
                <w:color w:val="C45911" w:themeColor="accent2" w:themeShade="BF"/>
              </w:rPr>
              <w:t xml:space="preserve">things you see around you. ... </w:t>
            </w:r>
          </w:p>
          <w:p w14:paraId="753185BD" w14:textId="77777777" w:rsidR="00920CE6" w:rsidRDefault="00920CE6" w:rsidP="00920CE6">
            <w:pPr>
              <w:pStyle w:val="NormalWeb"/>
              <w:shd w:val="clear" w:color="auto" w:fill="FFFFFF"/>
              <w:spacing w:before="0" w:beforeAutospacing="0" w:after="0" w:afterAutospacing="0"/>
              <w:rPr>
                <w:rFonts w:ascii="Comic Sans MS" w:hAnsi="Comic Sans MS"/>
                <w:color w:val="C45911" w:themeColor="accent2" w:themeShade="BF"/>
              </w:rPr>
            </w:pPr>
            <w:r>
              <w:rPr>
                <w:rFonts w:ascii="Comic Sans MS" w:hAnsi="Comic Sans MS"/>
                <w:color w:val="EA7C30"/>
              </w:rPr>
              <w:t xml:space="preserve">          </w:t>
            </w:r>
            <w:r w:rsidRPr="00920CE6">
              <w:rPr>
                <w:rFonts w:ascii="Comic Sans MS" w:hAnsi="Comic Sans MS"/>
                <w:color w:val="EA7C30"/>
              </w:rPr>
              <w:t xml:space="preserve">FOUR </w:t>
            </w:r>
            <w:r w:rsidRPr="00920CE6">
              <w:rPr>
                <w:rFonts w:ascii="Comic Sans MS" w:hAnsi="Comic Sans MS"/>
                <w:color w:val="C45911" w:themeColor="accent2" w:themeShade="BF"/>
              </w:rPr>
              <w:t xml:space="preserve">things you can touch around you. ... </w:t>
            </w:r>
          </w:p>
          <w:p w14:paraId="0A6AC890" w14:textId="77777777" w:rsidR="00920CE6" w:rsidRDefault="00920CE6" w:rsidP="00920CE6">
            <w:pPr>
              <w:pStyle w:val="NormalWeb"/>
              <w:shd w:val="clear" w:color="auto" w:fill="FFFFFF"/>
              <w:spacing w:before="0" w:beforeAutospacing="0" w:after="0" w:afterAutospacing="0"/>
              <w:rPr>
                <w:rFonts w:ascii="Comic Sans MS" w:hAnsi="Comic Sans MS"/>
                <w:color w:val="C45911" w:themeColor="accent2" w:themeShade="BF"/>
              </w:rPr>
            </w:pPr>
            <w:r>
              <w:rPr>
                <w:rFonts w:ascii="Comic Sans MS" w:hAnsi="Comic Sans MS"/>
                <w:color w:val="C45911" w:themeColor="accent2" w:themeShade="BF"/>
              </w:rPr>
              <w:t xml:space="preserve">          </w:t>
            </w:r>
            <w:r w:rsidRPr="00920CE6">
              <w:rPr>
                <w:rFonts w:ascii="Comic Sans MS" w:hAnsi="Comic Sans MS"/>
                <w:color w:val="006DBF"/>
              </w:rPr>
              <w:t xml:space="preserve">THREE </w:t>
            </w:r>
            <w:r w:rsidRPr="00920CE6">
              <w:rPr>
                <w:rFonts w:ascii="Comic Sans MS" w:hAnsi="Comic Sans MS"/>
                <w:color w:val="C45911" w:themeColor="accent2" w:themeShade="BF"/>
              </w:rPr>
              <w:t xml:space="preserve">things you hear. ... </w:t>
            </w:r>
          </w:p>
          <w:p w14:paraId="720AD688" w14:textId="77777777" w:rsidR="00920CE6" w:rsidRDefault="00920CE6" w:rsidP="00920CE6">
            <w:pPr>
              <w:pStyle w:val="NormalWeb"/>
              <w:shd w:val="clear" w:color="auto" w:fill="FFFFFF"/>
              <w:spacing w:before="0" w:beforeAutospacing="0" w:after="0" w:afterAutospacing="0"/>
              <w:rPr>
                <w:rFonts w:ascii="Comic Sans MS" w:hAnsi="Comic Sans MS"/>
                <w:color w:val="C45911" w:themeColor="accent2" w:themeShade="BF"/>
              </w:rPr>
            </w:pPr>
            <w:r>
              <w:rPr>
                <w:rFonts w:ascii="Comic Sans MS" w:hAnsi="Comic Sans MS"/>
                <w:color w:val="6DAA44"/>
              </w:rPr>
              <w:lastRenderedPageBreak/>
              <w:t xml:space="preserve">          </w:t>
            </w:r>
            <w:r w:rsidRPr="00920CE6">
              <w:rPr>
                <w:rFonts w:ascii="Comic Sans MS" w:hAnsi="Comic Sans MS"/>
                <w:color w:val="6DAA44"/>
              </w:rPr>
              <w:t xml:space="preserve">TWO </w:t>
            </w:r>
            <w:r w:rsidRPr="00920CE6">
              <w:rPr>
                <w:rFonts w:ascii="Comic Sans MS" w:hAnsi="Comic Sans MS"/>
                <w:color w:val="C45911" w:themeColor="accent2" w:themeShade="BF"/>
              </w:rPr>
              <w:t xml:space="preserve">things you can smell. ... </w:t>
            </w:r>
          </w:p>
          <w:p w14:paraId="2F04D336" w14:textId="776CB6A3" w:rsidR="00920CE6" w:rsidRDefault="00920CE6" w:rsidP="00920CE6">
            <w:pPr>
              <w:pStyle w:val="NormalWeb"/>
              <w:shd w:val="clear" w:color="auto" w:fill="FFFFFF"/>
              <w:spacing w:before="0" w:beforeAutospacing="0" w:after="0" w:afterAutospacing="0"/>
              <w:rPr>
                <w:rFonts w:ascii="Comic Sans MS" w:hAnsi="Comic Sans MS"/>
                <w:color w:val="C45911" w:themeColor="accent2" w:themeShade="BF"/>
              </w:rPr>
            </w:pPr>
            <w:r>
              <w:rPr>
                <w:rFonts w:ascii="Comic Sans MS" w:hAnsi="Comic Sans MS"/>
                <w:color w:val="6D2D9E"/>
              </w:rPr>
              <w:t xml:space="preserve">          </w:t>
            </w:r>
            <w:r w:rsidRPr="00920CE6">
              <w:rPr>
                <w:rFonts w:ascii="Comic Sans MS" w:hAnsi="Comic Sans MS"/>
                <w:color w:val="6D2D9E"/>
              </w:rPr>
              <w:t xml:space="preserve">ONE </w:t>
            </w:r>
            <w:r w:rsidRPr="00920CE6">
              <w:rPr>
                <w:rFonts w:ascii="Comic Sans MS" w:hAnsi="Comic Sans MS"/>
                <w:color w:val="C45911" w:themeColor="accent2" w:themeShade="BF"/>
              </w:rPr>
              <w:t xml:space="preserve">thing you can taste. </w:t>
            </w:r>
          </w:p>
          <w:p w14:paraId="20A78EF1" w14:textId="7FFE3C02" w:rsidR="00E11E16" w:rsidRPr="00920CE6" w:rsidRDefault="00E11E16" w:rsidP="00E11E16">
            <w:pPr>
              <w:pStyle w:val="NormalWeb"/>
              <w:numPr>
                <w:ilvl w:val="0"/>
                <w:numId w:val="12"/>
              </w:numPr>
              <w:shd w:val="clear" w:color="auto" w:fill="FFFFFF"/>
              <w:spacing w:before="0" w:beforeAutospacing="0" w:after="0" w:afterAutospacing="0"/>
              <w:rPr>
                <w:rFonts w:ascii="Comic Sans MS" w:hAnsi="Comic Sans MS"/>
                <w:color w:val="C45911" w:themeColor="accent2" w:themeShade="BF"/>
              </w:rPr>
            </w:pPr>
            <w:r w:rsidRPr="00E11E16">
              <w:rPr>
                <w:rFonts w:ascii="Comic Sans MS" w:hAnsi="Comic Sans MS"/>
                <w:color w:val="C45911" w:themeColor="accent2" w:themeShade="BF"/>
                <w:u w:val="single"/>
              </w:rPr>
              <w:t>Star Breathing</w:t>
            </w:r>
            <w:r>
              <w:rPr>
                <w:rFonts w:ascii="Comic Sans MS" w:hAnsi="Comic Sans MS"/>
                <w:color w:val="C45911" w:themeColor="accent2" w:themeShade="BF"/>
              </w:rPr>
              <w:t xml:space="preserve"> - </w:t>
            </w:r>
            <w:r w:rsidRPr="00E11E16">
              <w:rPr>
                <w:rFonts w:ascii="Comic Sans MS" w:hAnsi="Comic Sans MS"/>
                <w:color w:val="C45911" w:themeColor="accent2" w:themeShade="BF"/>
              </w:rPr>
              <w:t>https://www.elsa-support.co.uk/breathing-techniques/</w:t>
            </w:r>
          </w:p>
          <w:p w14:paraId="20B3E7FC" w14:textId="1BA60985" w:rsidR="006D3A00" w:rsidRPr="00920CE6" w:rsidRDefault="006D3A00" w:rsidP="00920CE6">
            <w:pPr>
              <w:rPr>
                <w:color w:val="C45911" w:themeColor="accent2" w:themeShade="BF"/>
              </w:rPr>
            </w:pPr>
          </w:p>
        </w:tc>
      </w:tr>
    </w:tbl>
    <w:p w14:paraId="321B880A" w14:textId="554DB585" w:rsidR="00592A0F" w:rsidRDefault="00592A0F"/>
    <w:tbl>
      <w:tblPr>
        <w:tblStyle w:val="TableGrid"/>
        <w:tblW w:w="0" w:type="auto"/>
        <w:tblLook w:val="04A0" w:firstRow="1" w:lastRow="0" w:firstColumn="1" w:lastColumn="0" w:noHBand="0" w:noVBand="1"/>
      </w:tblPr>
      <w:tblGrid>
        <w:gridCol w:w="10450"/>
      </w:tblGrid>
      <w:tr w:rsidR="00592A0F" w14:paraId="326EF3D5" w14:textId="77777777" w:rsidTr="00592A0F">
        <w:tc>
          <w:tcPr>
            <w:tcW w:w="10450" w:type="dxa"/>
          </w:tcPr>
          <w:p w14:paraId="67233C13" w14:textId="77777777" w:rsidR="00592A0F" w:rsidRDefault="005F418C" w:rsidP="00311EF4">
            <w:pPr>
              <w:jc w:val="center"/>
            </w:pPr>
            <w:r w:rsidRPr="00592A0F">
              <w:fldChar w:fldCharType="begin"/>
            </w:r>
            <w:r w:rsidRPr="00592A0F">
              <w:instrText xml:space="preserve"> INCLUDEPICTURE "/var/folders/jp/v_g85nwx7c19ds6sshl9p5_80000gn/T/com.microsoft.Word/WebArchiveCopyPasteTempFiles/D8PtnHdUcAA_jp4?format=jpg&amp;name=medium" \* MERGEFORMATINET </w:instrText>
            </w:r>
            <w:r w:rsidRPr="00592A0F">
              <w:fldChar w:fldCharType="separate"/>
            </w:r>
            <w:r w:rsidRPr="00592A0F">
              <w:rPr>
                <w:noProof/>
              </w:rPr>
              <w:drawing>
                <wp:inline distT="0" distB="0" distL="0" distR="0" wp14:anchorId="078E8A02" wp14:editId="7FA685BF">
                  <wp:extent cx="1243897" cy="1109980"/>
                  <wp:effectExtent l="0" t="0" r="127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41745" t="25039" r="41108" b="26519"/>
                          <a:stretch/>
                        </pic:blipFill>
                        <pic:spPr bwMode="auto">
                          <a:xfrm>
                            <a:off x="0" y="0"/>
                            <a:ext cx="1279664" cy="1141896"/>
                          </a:xfrm>
                          <a:prstGeom prst="rect">
                            <a:avLst/>
                          </a:prstGeom>
                          <a:noFill/>
                          <a:ln>
                            <a:noFill/>
                          </a:ln>
                          <a:extLst>
                            <a:ext uri="{53640926-AAD7-44D8-BBD7-CCE9431645EC}">
                              <a14:shadowObscured xmlns:a14="http://schemas.microsoft.com/office/drawing/2010/main"/>
                            </a:ext>
                          </a:extLst>
                        </pic:spPr>
                      </pic:pic>
                    </a:graphicData>
                  </a:graphic>
                </wp:inline>
              </w:drawing>
            </w:r>
            <w:r w:rsidRPr="00592A0F">
              <w:fldChar w:fldCharType="end"/>
            </w:r>
          </w:p>
          <w:p w14:paraId="5EEF5C93" w14:textId="77777777" w:rsidR="00311EF4" w:rsidRPr="00913C7E" w:rsidRDefault="00913C7E" w:rsidP="00311EF4">
            <w:pPr>
              <w:pStyle w:val="ListParagraph"/>
              <w:numPr>
                <w:ilvl w:val="0"/>
                <w:numId w:val="5"/>
              </w:numPr>
              <w:rPr>
                <w:rFonts w:ascii="Comic Sans MS" w:hAnsi="Comic Sans MS"/>
                <w:color w:val="00B050"/>
              </w:rPr>
            </w:pPr>
            <w:r w:rsidRPr="00913C7E">
              <w:rPr>
                <w:rFonts w:ascii="Comic Sans MS" w:hAnsi="Comic Sans MS"/>
                <w:color w:val="00B050"/>
              </w:rPr>
              <w:t xml:space="preserve">‘Try something new’ day – a different range of activities could be offered that children sign up to try, </w:t>
            </w:r>
            <w:proofErr w:type="spellStart"/>
            <w:r w:rsidRPr="00913C7E">
              <w:rPr>
                <w:rFonts w:ascii="Comic Sans MS" w:hAnsi="Comic Sans MS"/>
                <w:color w:val="00B050"/>
              </w:rPr>
              <w:t>eg</w:t>
            </w:r>
            <w:proofErr w:type="spellEnd"/>
            <w:r w:rsidRPr="00913C7E">
              <w:rPr>
                <w:rFonts w:ascii="Comic Sans MS" w:hAnsi="Comic Sans MS"/>
                <w:color w:val="00B050"/>
              </w:rPr>
              <w:t xml:space="preserve"> juggling, circus skills, a new sport etc.</w:t>
            </w:r>
          </w:p>
          <w:p w14:paraId="011E8A27" w14:textId="77777777" w:rsidR="00913C7E" w:rsidRPr="00913C7E" w:rsidRDefault="00913C7E" w:rsidP="00311EF4">
            <w:pPr>
              <w:pStyle w:val="ListParagraph"/>
              <w:numPr>
                <w:ilvl w:val="0"/>
                <w:numId w:val="5"/>
              </w:numPr>
              <w:rPr>
                <w:rFonts w:ascii="Comic Sans MS" w:hAnsi="Comic Sans MS"/>
                <w:color w:val="00B050"/>
              </w:rPr>
            </w:pPr>
            <w:r w:rsidRPr="00913C7E">
              <w:rPr>
                <w:rFonts w:ascii="Comic Sans MS" w:hAnsi="Comic Sans MS"/>
                <w:color w:val="00B050"/>
              </w:rPr>
              <w:t>Create a curiosity collage – take a walk in the school grounds to collect small items such as leaves.  Take photos or draw pictures of all the new things seen or found.  These can then be attached to a big sheet of paper, labelled and decorated.  As an additional task, a fact could be found out about each item that’s been collected and added to the collage.</w:t>
            </w:r>
          </w:p>
          <w:p w14:paraId="3022644F" w14:textId="3A709F92" w:rsidR="00913C7E" w:rsidRPr="00311EF4" w:rsidRDefault="00913C7E" w:rsidP="00311EF4">
            <w:pPr>
              <w:pStyle w:val="ListParagraph"/>
              <w:numPr>
                <w:ilvl w:val="0"/>
                <w:numId w:val="5"/>
              </w:numPr>
              <w:rPr>
                <w:color w:val="00B050"/>
              </w:rPr>
            </w:pPr>
            <w:r w:rsidRPr="00913C7E">
              <w:rPr>
                <w:rFonts w:ascii="Comic Sans MS" w:hAnsi="Comic Sans MS"/>
                <w:color w:val="00B050"/>
              </w:rPr>
              <w:t>Skills Swap Shop – children can share a skill or something they have learned with somebody else.  Give each person in turn a minute or two to show they skill they’ve brought.  Allow time for each child to teach others the skill they’ve brought.  Allow enough time for everyone to try out as many new skills as they can.</w:t>
            </w:r>
            <w:r>
              <w:rPr>
                <w:color w:val="00B050"/>
              </w:rPr>
              <w:t xml:space="preserve">   </w:t>
            </w:r>
          </w:p>
        </w:tc>
      </w:tr>
    </w:tbl>
    <w:p w14:paraId="2139940F" w14:textId="658CF0A4" w:rsidR="00592A0F" w:rsidRDefault="00592A0F"/>
    <w:tbl>
      <w:tblPr>
        <w:tblStyle w:val="TableGrid"/>
        <w:tblW w:w="0" w:type="auto"/>
        <w:tblLook w:val="04A0" w:firstRow="1" w:lastRow="0" w:firstColumn="1" w:lastColumn="0" w:noHBand="0" w:noVBand="1"/>
      </w:tblPr>
      <w:tblGrid>
        <w:gridCol w:w="10450"/>
      </w:tblGrid>
      <w:tr w:rsidR="00592A0F" w14:paraId="24331880" w14:textId="77777777" w:rsidTr="00592A0F">
        <w:tc>
          <w:tcPr>
            <w:tcW w:w="10450" w:type="dxa"/>
          </w:tcPr>
          <w:p w14:paraId="6DE8E769" w14:textId="4F81DC49" w:rsidR="005F418C" w:rsidRDefault="005F418C" w:rsidP="00311EF4">
            <w:pPr>
              <w:jc w:val="center"/>
            </w:pPr>
            <w:r>
              <w:fldChar w:fldCharType="begin"/>
            </w:r>
            <w:r>
              <w:instrText xml:space="preserve"> INCLUDEPICTURE "/var/folders/jp/v_g85nwx7c19ds6sshl9p5_80000gn/T/com.microsoft.Word/WebArchiveCopyPasteTempFiles/page29image349054384" \* MERGEFORMATINET </w:instrText>
            </w:r>
            <w:r>
              <w:fldChar w:fldCharType="separate"/>
            </w:r>
            <w:r>
              <w:rPr>
                <w:noProof/>
              </w:rPr>
              <w:drawing>
                <wp:inline distT="0" distB="0" distL="0" distR="0" wp14:anchorId="39CC4E69" wp14:editId="51E2122E">
                  <wp:extent cx="931333" cy="858520"/>
                  <wp:effectExtent l="0" t="0" r="0" b="5080"/>
                  <wp:docPr id="5" name="Picture 5" descr="page29image34905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9image349054384"/>
                          <pic:cNvPicPr>
                            <a:picLocks noChangeAspect="1" noChangeArrowheads="1"/>
                          </pic:cNvPicPr>
                        </pic:nvPicPr>
                        <pic:blipFill rotWithShape="1">
                          <a:blip r:embed="rId12">
                            <a:extLst>
                              <a:ext uri="{28A0092B-C50C-407E-A947-70E740481C1C}">
                                <a14:useLocalDpi xmlns:a14="http://schemas.microsoft.com/office/drawing/2010/main" val="0"/>
                              </a:ext>
                            </a:extLst>
                          </a:blip>
                          <a:srcRect l="2" r="-1993"/>
                          <a:stretch/>
                        </pic:blipFill>
                        <pic:spPr bwMode="auto">
                          <a:xfrm>
                            <a:off x="0" y="0"/>
                            <a:ext cx="948624" cy="87445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0A84ABC4" w14:textId="77777777" w:rsidR="00592A0F" w:rsidRPr="00737DD6" w:rsidRDefault="005F418C" w:rsidP="005F418C">
            <w:pPr>
              <w:pStyle w:val="ListParagraph"/>
              <w:numPr>
                <w:ilvl w:val="0"/>
                <w:numId w:val="4"/>
              </w:numPr>
              <w:rPr>
                <w:rFonts w:ascii="Comic Sans MS" w:hAnsi="Comic Sans MS"/>
                <w:color w:val="FF2F92"/>
              </w:rPr>
            </w:pPr>
            <w:r w:rsidRPr="00737DD6">
              <w:rPr>
                <w:rFonts w:ascii="Comic Sans MS" w:hAnsi="Comic Sans MS"/>
                <w:color w:val="FF2F92"/>
              </w:rPr>
              <w:t>Encourage children to congratulate or compliment one another when they notice someone has done something well, shown kindness etc.</w:t>
            </w:r>
          </w:p>
          <w:p w14:paraId="07DA1589" w14:textId="77777777" w:rsidR="00913C7E" w:rsidRPr="00737DD6" w:rsidRDefault="00E11E16" w:rsidP="00913C7E">
            <w:pPr>
              <w:pStyle w:val="ListParagraph"/>
              <w:numPr>
                <w:ilvl w:val="0"/>
                <w:numId w:val="4"/>
              </w:numPr>
              <w:rPr>
                <w:rFonts w:ascii="Comic Sans MS" w:hAnsi="Comic Sans MS"/>
                <w:color w:val="FF2F92"/>
              </w:rPr>
            </w:pPr>
            <w:r w:rsidRPr="00737DD6">
              <w:rPr>
                <w:rFonts w:ascii="Comic Sans MS" w:hAnsi="Comic Sans MS"/>
                <w:color w:val="FF2F92"/>
              </w:rPr>
              <w:t>Random acts of kindness – discuss ideas with the children about what they could do to show kindness to others and how they might implement this</w:t>
            </w:r>
            <w:r w:rsidR="002732AC" w:rsidRPr="00737DD6">
              <w:rPr>
                <w:rFonts w:ascii="Comic Sans MS" w:hAnsi="Comic Sans MS"/>
                <w:color w:val="FF2F92"/>
              </w:rPr>
              <w:t>.</w:t>
            </w:r>
          </w:p>
          <w:p w14:paraId="58975489" w14:textId="77777777" w:rsidR="00913C7E" w:rsidRPr="00737DD6" w:rsidRDefault="00913C7E" w:rsidP="00913C7E">
            <w:pPr>
              <w:pStyle w:val="ListParagraph"/>
              <w:numPr>
                <w:ilvl w:val="0"/>
                <w:numId w:val="4"/>
              </w:numPr>
              <w:rPr>
                <w:rFonts w:ascii="Comic Sans MS" w:hAnsi="Comic Sans MS"/>
                <w:color w:val="FF2F92"/>
              </w:rPr>
            </w:pPr>
            <w:r w:rsidRPr="00737DD6">
              <w:rPr>
                <w:rFonts w:ascii="Comic Sans MS" w:hAnsi="Comic Sans MS"/>
                <w:color w:val="FF2F92"/>
              </w:rPr>
              <w:t xml:space="preserve">Have a Kindness day where </w:t>
            </w:r>
            <w:r w:rsidR="00737DD6" w:rsidRPr="00737DD6">
              <w:rPr>
                <w:rFonts w:ascii="Comic Sans MS" w:hAnsi="Comic Sans MS"/>
                <w:color w:val="FF2F92"/>
              </w:rPr>
              <w:t>children do different things to help or be nice to someone else.</w:t>
            </w:r>
          </w:p>
          <w:p w14:paraId="77EEEE26" w14:textId="7CCCCD51" w:rsidR="00737DD6" w:rsidRPr="00913C7E" w:rsidRDefault="00737DD6" w:rsidP="00913C7E">
            <w:pPr>
              <w:pStyle w:val="ListParagraph"/>
              <w:numPr>
                <w:ilvl w:val="0"/>
                <w:numId w:val="4"/>
              </w:numPr>
              <w:rPr>
                <w:color w:val="FF2F92"/>
              </w:rPr>
            </w:pPr>
            <w:r w:rsidRPr="00737DD6">
              <w:rPr>
                <w:rFonts w:ascii="Comic Sans MS" w:hAnsi="Comic Sans MS"/>
                <w:color w:val="FF2F92"/>
              </w:rPr>
              <w:t>Fundraising events for organisations in the local community.</w:t>
            </w:r>
          </w:p>
        </w:tc>
      </w:tr>
    </w:tbl>
    <w:p w14:paraId="6AF8C19B" w14:textId="57ED8F11" w:rsidR="00592A0F" w:rsidRDefault="00592A0F"/>
    <w:p w14:paraId="4F9655B8" w14:textId="556345D0" w:rsidR="00737DD6" w:rsidRDefault="00737DD6"/>
    <w:p w14:paraId="5C7A31D3" w14:textId="56D64FC1" w:rsidR="00737DD6" w:rsidRDefault="00737DD6"/>
    <w:p w14:paraId="76BE92BA" w14:textId="080FCDD4" w:rsidR="00737DD6" w:rsidRDefault="00737DD6"/>
    <w:p w14:paraId="6157F2FD" w14:textId="0611BDDD" w:rsidR="00737DD6" w:rsidRDefault="00737DD6"/>
    <w:p w14:paraId="71AD749D" w14:textId="265FA71E" w:rsidR="00737DD6" w:rsidRDefault="00737DD6"/>
    <w:p w14:paraId="3E9AFBF2" w14:textId="5AC048C8" w:rsidR="00737DD6" w:rsidRDefault="00737DD6"/>
    <w:p w14:paraId="474E2A82" w14:textId="77777777" w:rsidR="00527856" w:rsidRDefault="00527856"/>
    <w:p w14:paraId="1CC1A6E1" w14:textId="77777777" w:rsidR="00527856" w:rsidRDefault="00527856"/>
    <w:p w14:paraId="4C2BBD8F" w14:textId="77777777" w:rsidR="00527856" w:rsidRDefault="00527856"/>
    <w:p w14:paraId="4513FD27" w14:textId="77777777" w:rsidR="00527856" w:rsidRDefault="00527856"/>
    <w:p w14:paraId="2AE391B8" w14:textId="77777777" w:rsidR="00527856" w:rsidRDefault="00527856"/>
    <w:p w14:paraId="7759FD6F" w14:textId="77777777" w:rsidR="00527856" w:rsidRDefault="00527856"/>
    <w:p w14:paraId="525C7100" w14:textId="77777777" w:rsidR="00527856" w:rsidRDefault="00527856">
      <w:bookmarkStart w:id="0" w:name="_GoBack"/>
      <w:bookmarkEnd w:id="0"/>
    </w:p>
    <w:p w14:paraId="1DB500A4" w14:textId="77777777" w:rsidR="00737DD6" w:rsidRDefault="00737DD6"/>
    <w:tbl>
      <w:tblPr>
        <w:tblStyle w:val="TableGrid"/>
        <w:tblW w:w="0" w:type="auto"/>
        <w:tblLook w:val="04A0" w:firstRow="1" w:lastRow="0" w:firstColumn="1" w:lastColumn="0" w:noHBand="0" w:noVBand="1"/>
      </w:tblPr>
      <w:tblGrid>
        <w:gridCol w:w="10450"/>
      </w:tblGrid>
      <w:tr w:rsidR="00F201EA" w14:paraId="55939D05" w14:textId="77777777" w:rsidTr="00F201EA">
        <w:tc>
          <w:tcPr>
            <w:tcW w:w="10450" w:type="dxa"/>
          </w:tcPr>
          <w:p w14:paraId="6DF43DBF" w14:textId="0790A58E" w:rsidR="00F201EA" w:rsidRPr="00B94C56" w:rsidRDefault="00F201EA" w:rsidP="00B94C56">
            <w:pPr>
              <w:jc w:val="center"/>
              <w:rPr>
                <w:rFonts w:ascii="Comic Sans MS" w:hAnsi="Comic Sans MS"/>
                <w:b/>
                <w:bCs/>
                <w:color w:val="002060"/>
                <w:sz w:val="28"/>
                <w:szCs w:val="28"/>
                <w:u w:val="single"/>
              </w:rPr>
            </w:pPr>
            <w:r w:rsidRPr="00B94C56">
              <w:rPr>
                <w:rFonts w:ascii="Comic Sans MS" w:hAnsi="Comic Sans MS"/>
                <w:b/>
                <w:bCs/>
                <w:color w:val="002060"/>
                <w:sz w:val="28"/>
                <w:szCs w:val="28"/>
                <w:u w:val="single"/>
              </w:rPr>
              <w:lastRenderedPageBreak/>
              <w:t>General activities</w:t>
            </w:r>
            <w:r w:rsidR="00E11E16">
              <w:rPr>
                <w:rFonts w:ascii="Comic Sans MS" w:hAnsi="Comic Sans MS"/>
                <w:b/>
                <w:bCs/>
                <w:color w:val="002060"/>
                <w:sz w:val="28"/>
                <w:szCs w:val="28"/>
                <w:u w:val="single"/>
              </w:rPr>
              <w:t xml:space="preserve"> and useful resources</w:t>
            </w:r>
            <w:r w:rsidRPr="00B94C56">
              <w:rPr>
                <w:rFonts w:ascii="Comic Sans MS" w:hAnsi="Comic Sans MS"/>
                <w:b/>
                <w:bCs/>
                <w:color w:val="002060"/>
                <w:sz w:val="28"/>
                <w:szCs w:val="28"/>
                <w:u w:val="single"/>
              </w:rPr>
              <w:t>:</w:t>
            </w:r>
          </w:p>
          <w:p w14:paraId="300056E1" w14:textId="09C132F8" w:rsidR="00F201EA" w:rsidRPr="00B94C56" w:rsidRDefault="00F201EA" w:rsidP="00F201EA">
            <w:pPr>
              <w:pStyle w:val="NormalWeb"/>
              <w:ind w:left="360"/>
              <w:rPr>
                <w:rFonts w:ascii="Comic Sans MS" w:hAnsi="Comic Sans MS"/>
                <w:color w:val="7030A0"/>
                <w:sz w:val="22"/>
                <w:szCs w:val="22"/>
                <w:u w:val="single"/>
              </w:rPr>
            </w:pPr>
            <w:r w:rsidRPr="00B94C56">
              <w:rPr>
                <w:rFonts w:ascii="Comic Sans MS" w:hAnsi="Comic Sans MS"/>
                <w:color w:val="7030A0"/>
                <w:sz w:val="22"/>
                <w:szCs w:val="22"/>
                <w:u w:val="single"/>
              </w:rPr>
              <w:t>Five Ways to Wellbeing Bingo</w:t>
            </w:r>
          </w:p>
          <w:p w14:paraId="39EA258B" w14:textId="67715A58" w:rsidR="00F201EA" w:rsidRPr="001D75F7" w:rsidRDefault="00F201EA" w:rsidP="00B94C56">
            <w:pPr>
              <w:pStyle w:val="NormalWeb"/>
              <w:numPr>
                <w:ilvl w:val="0"/>
                <w:numId w:val="11"/>
              </w:numPr>
              <w:rPr>
                <w:rFonts w:ascii="Comic Sans MS" w:hAnsi="Comic Sans MS"/>
                <w:color w:val="7030A0"/>
                <w:sz w:val="22"/>
                <w:szCs w:val="22"/>
              </w:rPr>
            </w:pPr>
            <w:r w:rsidRPr="001D75F7">
              <w:rPr>
                <w:rFonts w:ascii="Comic Sans MS" w:hAnsi="Comic Sans MS"/>
                <w:color w:val="7030A0"/>
                <w:sz w:val="22"/>
                <w:szCs w:val="22"/>
              </w:rPr>
              <w:t xml:space="preserve">Hand out the Bingo Cards to each person and have people write an activity in a square when it is called (e.g. if “Be Active is called out, people write down an activity they think fits such as “played football”). </w:t>
            </w:r>
          </w:p>
          <w:p w14:paraId="66AF2960" w14:textId="77777777" w:rsidR="00F201EA" w:rsidRPr="001D75F7" w:rsidRDefault="00F201EA" w:rsidP="00B94C56">
            <w:pPr>
              <w:pStyle w:val="NormalWeb"/>
              <w:numPr>
                <w:ilvl w:val="0"/>
                <w:numId w:val="11"/>
              </w:numPr>
              <w:rPr>
                <w:rFonts w:ascii="Comic Sans MS" w:hAnsi="Comic Sans MS"/>
                <w:color w:val="7030A0"/>
                <w:sz w:val="22"/>
                <w:szCs w:val="22"/>
              </w:rPr>
            </w:pPr>
            <w:r w:rsidRPr="001D75F7">
              <w:rPr>
                <w:rFonts w:ascii="Comic Sans MS" w:hAnsi="Comic Sans MS"/>
                <w:color w:val="7030A0"/>
                <w:sz w:val="22"/>
                <w:szCs w:val="22"/>
              </w:rPr>
              <w:t xml:space="preserve">Bingo is called if a person can fill a line or their board is full. </w:t>
            </w:r>
          </w:p>
          <w:p w14:paraId="68D32695" w14:textId="77777777" w:rsidR="00F201EA" w:rsidRPr="001D75F7" w:rsidRDefault="00F201EA" w:rsidP="00B94C56">
            <w:pPr>
              <w:pStyle w:val="NormalWeb"/>
              <w:numPr>
                <w:ilvl w:val="0"/>
                <w:numId w:val="11"/>
              </w:numPr>
              <w:rPr>
                <w:rFonts w:ascii="Comic Sans MS" w:hAnsi="Comic Sans MS"/>
                <w:color w:val="7030A0"/>
                <w:sz w:val="22"/>
                <w:szCs w:val="22"/>
              </w:rPr>
            </w:pPr>
            <w:r w:rsidRPr="001D75F7">
              <w:rPr>
                <w:rFonts w:ascii="Comic Sans MS" w:hAnsi="Comic Sans MS"/>
                <w:color w:val="7030A0"/>
                <w:sz w:val="22"/>
                <w:szCs w:val="22"/>
              </w:rPr>
              <w:t xml:space="preserve">The winner needs to say what activities they wrote, to win the game. </w:t>
            </w:r>
          </w:p>
          <w:p w14:paraId="144F27D7" w14:textId="5A409A0F" w:rsidR="00F201EA" w:rsidRPr="00B94C56" w:rsidRDefault="001D75F7" w:rsidP="00B94C56">
            <w:pPr>
              <w:pStyle w:val="NormalWeb"/>
              <w:shd w:val="clear" w:color="auto" w:fill="FFFFFF"/>
              <w:ind w:left="360"/>
              <w:rPr>
                <w:rFonts w:ascii="Comic Sans MS" w:hAnsi="Comic Sans MS"/>
                <w:color w:val="0070C0"/>
                <w:sz w:val="22"/>
                <w:szCs w:val="22"/>
                <w:u w:val="single"/>
              </w:rPr>
            </w:pPr>
            <w:r w:rsidRPr="00B94C56">
              <w:rPr>
                <w:rFonts w:ascii="Comic Sans MS" w:hAnsi="Comic Sans MS"/>
                <w:color w:val="0070C0"/>
                <w:sz w:val="22"/>
                <w:szCs w:val="22"/>
                <w:u w:val="single"/>
              </w:rPr>
              <w:t>Take notice of wellbeing</w:t>
            </w:r>
          </w:p>
          <w:p w14:paraId="7B632A4E" w14:textId="20CEE609" w:rsidR="001D75F7" w:rsidRDefault="001D75F7" w:rsidP="00737DD6">
            <w:pPr>
              <w:pStyle w:val="NormalWeb"/>
              <w:numPr>
                <w:ilvl w:val="0"/>
                <w:numId w:val="4"/>
              </w:numPr>
              <w:shd w:val="clear" w:color="auto" w:fill="FFFFFF"/>
              <w:spacing w:before="0" w:beforeAutospacing="0" w:after="0" w:afterAutospacing="0"/>
              <w:rPr>
                <w:rFonts w:ascii="Comic Sans MS" w:hAnsi="Comic Sans MS"/>
                <w:color w:val="0070C0"/>
                <w:sz w:val="22"/>
                <w:szCs w:val="22"/>
              </w:rPr>
            </w:pPr>
            <w:r w:rsidRPr="00B94C56">
              <w:rPr>
                <w:rFonts w:ascii="Comic Sans MS" w:hAnsi="Comic Sans MS"/>
                <w:color w:val="0070C0"/>
                <w:sz w:val="22"/>
                <w:szCs w:val="22"/>
              </w:rPr>
              <w:t xml:space="preserve">Have a display in the classroom with the Five Ways to Wellbeing areas.  Under each area, children can stick post it notes or paper to write down when they notice someone doing one of the Five Ways, what it was and how it helps wellbeing.  At the end of each day or over a week these can be shared and celebrated.  There could be a </w:t>
            </w:r>
            <w:r w:rsidR="00B94C56">
              <w:rPr>
                <w:rFonts w:ascii="Comic Sans MS" w:hAnsi="Comic Sans MS"/>
                <w:color w:val="0070C0"/>
                <w:sz w:val="22"/>
                <w:szCs w:val="22"/>
              </w:rPr>
              <w:t>focus on a certain area and children identify others who they have seen do this.</w:t>
            </w:r>
          </w:p>
          <w:p w14:paraId="3C5BB725" w14:textId="77777777" w:rsidR="00737DD6" w:rsidRDefault="00737DD6" w:rsidP="00737DD6">
            <w:pPr>
              <w:pStyle w:val="NormalWeb"/>
              <w:shd w:val="clear" w:color="auto" w:fill="FFFFFF"/>
              <w:spacing w:before="0" w:beforeAutospacing="0" w:after="0" w:afterAutospacing="0"/>
              <w:ind w:left="360"/>
              <w:rPr>
                <w:rFonts w:ascii="Comic Sans MS" w:hAnsi="Comic Sans MS"/>
                <w:color w:val="0070C0"/>
                <w:sz w:val="22"/>
                <w:szCs w:val="22"/>
              </w:rPr>
            </w:pPr>
          </w:p>
          <w:p w14:paraId="2264A054" w14:textId="09910F02" w:rsidR="00737DD6" w:rsidRPr="00737DD6" w:rsidRDefault="00737DD6" w:rsidP="00737DD6">
            <w:pPr>
              <w:pStyle w:val="NormalWeb"/>
              <w:shd w:val="clear" w:color="auto" w:fill="FFFFFF"/>
              <w:spacing w:before="0" w:beforeAutospacing="0" w:after="0" w:afterAutospacing="0"/>
              <w:ind w:left="360"/>
              <w:rPr>
                <w:rFonts w:ascii="Comic Sans MS" w:hAnsi="Comic Sans MS"/>
                <w:color w:val="C45911" w:themeColor="accent2" w:themeShade="BF"/>
                <w:sz w:val="22"/>
                <w:szCs w:val="22"/>
                <w:u w:val="single"/>
              </w:rPr>
            </w:pPr>
            <w:r w:rsidRPr="00737DD6">
              <w:rPr>
                <w:rFonts w:ascii="Comic Sans MS" w:hAnsi="Comic Sans MS"/>
                <w:color w:val="C45911" w:themeColor="accent2" w:themeShade="BF"/>
                <w:sz w:val="22"/>
                <w:szCs w:val="22"/>
                <w:u w:val="single"/>
              </w:rPr>
              <w:t>Assembly and lesson resources</w:t>
            </w:r>
          </w:p>
          <w:p w14:paraId="1CF9662B" w14:textId="7890F9DB" w:rsidR="00737DD6" w:rsidRPr="00737DD6" w:rsidRDefault="00737DD6" w:rsidP="00737DD6">
            <w:pPr>
              <w:pStyle w:val="NormalWeb"/>
              <w:numPr>
                <w:ilvl w:val="0"/>
                <w:numId w:val="4"/>
              </w:numPr>
              <w:shd w:val="clear" w:color="auto" w:fill="FFFFFF"/>
              <w:spacing w:before="0" w:beforeAutospacing="0" w:after="0" w:afterAutospacing="0"/>
              <w:rPr>
                <w:rFonts w:ascii="Comic Sans MS" w:hAnsi="Comic Sans MS"/>
                <w:color w:val="C45911" w:themeColor="accent2" w:themeShade="BF"/>
                <w:sz w:val="22"/>
                <w:szCs w:val="22"/>
              </w:rPr>
            </w:pPr>
            <w:r w:rsidRPr="00737DD6">
              <w:rPr>
                <w:rFonts w:ascii="Comic Sans MS" w:hAnsi="Comic Sans MS"/>
                <w:color w:val="C45911" w:themeColor="accent2" w:themeShade="BF"/>
                <w:sz w:val="22"/>
                <w:szCs w:val="22"/>
              </w:rPr>
              <w:t xml:space="preserve">Facts4Life have a good range of resources around the Five Ways to Wellbeing that can be used for assemblies and lessons:  </w:t>
            </w:r>
            <w:hyperlink r:id="rId13" w:history="1">
              <w:r w:rsidRPr="00737DD6">
                <w:rPr>
                  <w:rStyle w:val="Hyperlink"/>
                  <w:rFonts w:ascii="Comic Sans MS" w:hAnsi="Comic Sans MS"/>
                  <w:color w:val="C45911" w:themeColor="accent2" w:themeShade="BF"/>
                  <w:sz w:val="22"/>
                  <w:szCs w:val="22"/>
                </w:rPr>
                <w:t>https://facts4life.org</w:t>
              </w:r>
            </w:hyperlink>
            <w:r w:rsidRPr="00737DD6">
              <w:rPr>
                <w:rFonts w:ascii="Comic Sans MS" w:hAnsi="Comic Sans MS"/>
                <w:color w:val="C45911" w:themeColor="accent2" w:themeShade="BF"/>
                <w:sz w:val="22"/>
                <w:szCs w:val="22"/>
              </w:rPr>
              <w:t>.  Gloucestershire schools can freely access these resources.</w:t>
            </w:r>
          </w:p>
          <w:p w14:paraId="15C4B031" w14:textId="77777777" w:rsidR="00E11E16" w:rsidRPr="00B94C56" w:rsidRDefault="00E11E16" w:rsidP="00737DD6">
            <w:pPr>
              <w:pStyle w:val="NormalWeb"/>
              <w:shd w:val="clear" w:color="auto" w:fill="FFFFFF"/>
              <w:spacing w:before="0" w:beforeAutospacing="0" w:after="0" w:afterAutospacing="0"/>
              <w:rPr>
                <w:rFonts w:ascii="Comic Sans MS" w:hAnsi="Comic Sans MS"/>
                <w:color w:val="0070C0"/>
                <w:sz w:val="22"/>
                <w:szCs w:val="22"/>
              </w:rPr>
            </w:pPr>
          </w:p>
          <w:p w14:paraId="6F136196" w14:textId="5D284BE3" w:rsidR="00F201EA" w:rsidRDefault="00F201EA"/>
        </w:tc>
      </w:tr>
    </w:tbl>
    <w:p w14:paraId="4922CFD7" w14:textId="578C3D13" w:rsidR="00592A0F" w:rsidRDefault="00592A0F"/>
    <w:p w14:paraId="620A5059" w14:textId="0A9CA31C" w:rsidR="00592A0F" w:rsidRPr="00592A0F" w:rsidRDefault="00592A0F" w:rsidP="00592A0F"/>
    <w:p w14:paraId="1C8C7FAA" w14:textId="3E78429C" w:rsidR="00592A0F" w:rsidRPr="00592A0F" w:rsidRDefault="00592A0F" w:rsidP="00592A0F"/>
    <w:p w14:paraId="3A0FF72A" w14:textId="77777777" w:rsidR="00592A0F" w:rsidRDefault="00592A0F"/>
    <w:sectPr w:rsidR="00592A0F" w:rsidSect="00592A0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708"/>
    <w:multiLevelType w:val="multilevel"/>
    <w:tmpl w:val="1D2478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3506B"/>
    <w:multiLevelType w:val="hybridMultilevel"/>
    <w:tmpl w:val="C0586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7617C"/>
    <w:multiLevelType w:val="multilevel"/>
    <w:tmpl w:val="3E4E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50A4C"/>
    <w:multiLevelType w:val="multilevel"/>
    <w:tmpl w:val="6B028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FA2237"/>
    <w:multiLevelType w:val="multilevel"/>
    <w:tmpl w:val="A698859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8763A3"/>
    <w:multiLevelType w:val="hybridMultilevel"/>
    <w:tmpl w:val="79A0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782CC9"/>
    <w:multiLevelType w:val="hybridMultilevel"/>
    <w:tmpl w:val="4DA0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93B13"/>
    <w:multiLevelType w:val="hybridMultilevel"/>
    <w:tmpl w:val="EFBC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CB0071"/>
    <w:multiLevelType w:val="multilevel"/>
    <w:tmpl w:val="3506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220617"/>
    <w:multiLevelType w:val="multilevel"/>
    <w:tmpl w:val="A698859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643C1A"/>
    <w:multiLevelType w:val="multilevel"/>
    <w:tmpl w:val="D5E8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5C0680"/>
    <w:multiLevelType w:val="multilevel"/>
    <w:tmpl w:val="1B2E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3E6564"/>
    <w:multiLevelType w:val="multilevel"/>
    <w:tmpl w:val="0B6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1"/>
  </w:num>
  <w:num w:numId="4">
    <w:abstractNumId w:val="6"/>
  </w:num>
  <w:num w:numId="5">
    <w:abstractNumId w:val="7"/>
  </w:num>
  <w:num w:numId="6">
    <w:abstractNumId w:val="2"/>
  </w:num>
  <w:num w:numId="7">
    <w:abstractNumId w:val="10"/>
  </w:num>
  <w:num w:numId="8">
    <w:abstractNumId w:val="8"/>
  </w:num>
  <w:num w:numId="9">
    <w:abstractNumId w:val="3"/>
  </w:num>
  <w:num w:numId="10">
    <w:abstractNumId w:val="0"/>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0F"/>
    <w:rsid w:val="000246EA"/>
    <w:rsid w:val="00032A6F"/>
    <w:rsid w:val="00133693"/>
    <w:rsid w:val="001567C9"/>
    <w:rsid w:val="001D75F7"/>
    <w:rsid w:val="002732AC"/>
    <w:rsid w:val="00311EF4"/>
    <w:rsid w:val="00377EBF"/>
    <w:rsid w:val="003B0874"/>
    <w:rsid w:val="005064A0"/>
    <w:rsid w:val="00527856"/>
    <w:rsid w:val="005517A8"/>
    <w:rsid w:val="00592A0F"/>
    <w:rsid w:val="005F418C"/>
    <w:rsid w:val="006260C9"/>
    <w:rsid w:val="00660DC1"/>
    <w:rsid w:val="006D3A00"/>
    <w:rsid w:val="00700074"/>
    <w:rsid w:val="00737DD6"/>
    <w:rsid w:val="008A3C23"/>
    <w:rsid w:val="00913C7E"/>
    <w:rsid w:val="00920CE6"/>
    <w:rsid w:val="00AE7069"/>
    <w:rsid w:val="00AF6682"/>
    <w:rsid w:val="00B94C56"/>
    <w:rsid w:val="00DC0671"/>
    <w:rsid w:val="00E11E16"/>
    <w:rsid w:val="00E146B6"/>
    <w:rsid w:val="00EE5F3D"/>
    <w:rsid w:val="00F201EA"/>
    <w:rsid w:val="00F9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29E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Body C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E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A0F"/>
    <w:pPr>
      <w:ind w:left="720"/>
      <w:contextualSpacing/>
    </w:pPr>
  </w:style>
  <w:style w:type="paragraph" w:styleId="NormalWeb">
    <w:name w:val="Normal (Web)"/>
    <w:basedOn w:val="Normal"/>
    <w:uiPriority w:val="99"/>
    <w:unhideWhenUsed/>
    <w:rsid w:val="00F201EA"/>
    <w:pPr>
      <w:spacing w:before="100" w:beforeAutospacing="1" w:after="100" w:afterAutospacing="1"/>
    </w:pPr>
  </w:style>
  <w:style w:type="character" w:styleId="Hyperlink">
    <w:name w:val="Hyperlink"/>
    <w:basedOn w:val="DefaultParagraphFont"/>
    <w:uiPriority w:val="99"/>
    <w:unhideWhenUsed/>
    <w:rsid w:val="006D3A00"/>
    <w:rPr>
      <w:color w:val="0563C1" w:themeColor="hyperlink"/>
      <w:u w:val="single"/>
    </w:rPr>
  </w:style>
  <w:style w:type="character" w:customStyle="1" w:styleId="UnresolvedMention">
    <w:name w:val="Unresolved Mention"/>
    <w:basedOn w:val="DefaultParagraphFont"/>
    <w:uiPriority w:val="99"/>
    <w:rsid w:val="006D3A00"/>
    <w:rPr>
      <w:color w:val="605E5C"/>
      <w:shd w:val="clear" w:color="auto" w:fill="E1DFDD"/>
    </w:rPr>
  </w:style>
  <w:style w:type="paragraph" w:styleId="BalloonText">
    <w:name w:val="Balloon Text"/>
    <w:basedOn w:val="Normal"/>
    <w:link w:val="BalloonTextChar"/>
    <w:uiPriority w:val="99"/>
    <w:semiHidden/>
    <w:unhideWhenUsed/>
    <w:rsid w:val="00527856"/>
    <w:rPr>
      <w:rFonts w:ascii="Tahoma" w:hAnsi="Tahoma" w:cs="Tahoma"/>
      <w:sz w:val="16"/>
      <w:szCs w:val="16"/>
    </w:rPr>
  </w:style>
  <w:style w:type="character" w:customStyle="1" w:styleId="BalloonTextChar">
    <w:name w:val="Balloon Text Char"/>
    <w:basedOn w:val="DefaultParagraphFont"/>
    <w:link w:val="BalloonText"/>
    <w:uiPriority w:val="99"/>
    <w:semiHidden/>
    <w:rsid w:val="0052785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Body C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E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A0F"/>
    <w:pPr>
      <w:ind w:left="720"/>
      <w:contextualSpacing/>
    </w:pPr>
  </w:style>
  <w:style w:type="paragraph" w:styleId="NormalWeb">
    <w:name w:val="Normal (Web)"/>
    <w:basedOn w:val="Normal"/>
    <w:uiPriority w:val="99"/>
    <w:unhideWhenUsed/>
    <w:rsid w:val="00F201EA"/>
    <w:pPr>
      <w:spacing w:before="100" w:beforeAutospacing="1" w:after="100" w:afterAutospacing="1"/>
    </w:pPr>
  </w:style>
  <w:style w:type="character" w:styleId="Hyperlink">
    <w:name w:val="Hyperlink"/>
    <w:basedOn w:val="DefaultParagraphFont"/>
    <w:uiPriority w:val="99"/>
    <w:unhideWhenUsed/>
    <w:rsid w:val="006D3A00"/>
    <w:rPr>
      <w:color w:val="0563C1" w:themeColor="hyperlink"/>
      <w:u w:val="single"/>
    </w:rPr>
  </w:style>
  <w:style w:type="character" w:customStyle="1" w:styleId="UnresolvedMention">
    <w:name w:val="Unresolved Mention"/>
    <w:basedOn w:val="DefaultParagraphFont"/>
    <w:uiPriority w:val="99"/>
    <w:rsid w:val="006D3A00"/>
    <w:rPr>
      <w:color w:val="605E5C"/>
      <w:shd w:val="clear" w:color="auto" w:fill="E1DFDD"/>
    </w:rPr>
  </w:style>
  <w:style w:type="paragraph" w:styleId="BalloonText">
    <w:name w:val="Balloon Text"/>
    <w:basedOn w:val="Normal"/>
    <w:link w:val="BalloonTextChar"/>
    <w:uiPriority w:val="99"/>
    <w:semiHidden/>
    <w:unhideWhenUsed/>
    <w:rsid w:val="00527856"/>
    <w:rPr>
      <w:rFonts w:ascii="Tahoma" w:hAnsi="Tahoma" w:cs="Tahoma"/>
      <w:sz w:val="16"/>
      <w:szCs w:val="16"/>
    </w:rPr>
  </w:style>
  <w:style w:type="character" w:customStyle="1" w:styleId="BalloonTextChar">
    <w:name w:val="Balloon Text Char"/>
    <w:basedOn w:val="DefaultParagraphFont"/>
    <w:link w:val="BalloonText"/>
    <w:uiPriority w:val="99"/>
    <w:semiHidden/>
    <w:rsid w:val="0052785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0242">
      <w:bodyDiv w:val="1"/>
      <w:marLeft w:val="0"/>
      <w:marRight w:val="0"/>
      <w:marTop w:val="0"/>
      <w:marBottom w:val="0"/>
      <w:divBdr>
        <w:top w:val="none" w:sz="0" w:space="0" w:color="auto"/>
        <w:left w:val="none" w:sz="0" w:space="0" w:color="auto"/>
        <w:bottom w:val="none" w:sz="0" w:space="0" w:color="auto"/>
        <w:right w:val="none" w:sz="0" w:space="0" w:color="auto"/>
      </w:divBdr>
      <w:divsChild>
        <w:div w:id="1854761051">
          <w:marLeft w:val="0"/>
          <w:marRight w:val="0"/>
          <w:marTop w:val="0"/>
          <w:marBottom w:val="0"/>
          <w:divBdr>
            <w:top w:val="none" w:sz="0" w:space="0" w:color="auto"/>
            <w:left w:val="none" w:sz="0" w:space="0" w:color="auto"/>
            <w:bottom w:val="none" w:sz="0" w:space="0" w:color="auto"/>
            <w:right w:val="none" w:sz="0" w:space="0" w:color="auto"/>
          </w:divBdr>
          <w:divsChild>
            <w:div w:id="853037108">
              <w:marLeft w:val="0"/>
              <w:marRight w:val="0"/>
              <w:marTop w:val="0"/>
              <w:marBottom w:val="0"/>
              <w:divBdr>
                <w:top w:val="none" w:sz="0" w:space="0" w:color="auto"/>
                <w:left w:val="none" w:sz="0" w:space="0" w:color="auto"/>
                <w:bottom w:val="none" w:sz="0" w:space="0" w:color="auto"/>
                <w:right w:val="none" w:sz="0" w:space="0" w:color="auto"/>
              </w:divBdr>
              <w:divsChild>
                <w:div w:id="20041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183">
      <w:bodyDiv w:val="1"/>
      <w:marLeft w:val="0"/>
      <w:marRight w:val="0"/>
      <w:marTop w:val="0"/>
      <w:marBottom w:val="0"/>
      <w:divBdr>
        <w:top w:val="none" w:sz="0" w:space="0" w:color="auto"/>
        <w:left w:val="none" w:sz="0" w:space="0" w:color="auto"/>
        <w:bottom w:val="none" w:sz="0" w:space="0" w:color="auto"/>
        <w:right w:val="none" w:sz="0" w:space="0" w:color="auto"/>
      </w:divBdr>
    </w:div>
    <w:div w:id="279342901">
      <w:bodyDiv w:val="1"/>
      <w:marLeft w:val="0"/>
      <w:marRight w:val="0"/>
      <w:marTop w:val="0"/>
      <w:marBottom w:val="0"/>
      <w:divBdr>
        <w:top w:val="none" w:sz="0" w:space="0" w:color="auto"/>
        <w:left w:val="none" w:sz="0" w:space="0" w:color="auto"/>
        <w:bottom w:val="none" w:sz="0" w:space="0" w:color="auto"/>
        <w:right w:val="none" w:sz="0" w:space="0" w:color="auto"/>
      </w:divBdr>
      <w:divsChild>
        <w:div w:id="472452668">
          <w:marLeft w:val="0"/>
          <w:marRight w:val="0"/>
          <w:marTop w:val="0"/>
          <w:marBottom w:val="0"/>
          <w:divBdr>
            <w:top w:val="none" w:sz="0" w:space="0" w:color="auto"/>
            <w:left w:val="none" w:sz="0" w:space="0" w:color="auto"/>
            <w:bottom w:val="none" w:sz="0" w:space="0" w:color="auto"/>
            <w:right w:val="none" w:sz="0" w:space="0" w:color="auto"/>
          </w:divBdr>
          <w:divsChild>
            <w:div w:id="279141837">
              <w:marLeft w:val="0"/>
              <w:marRight w:val="0"/>
              <w:marTop w:val="0"/>
              <w:marBottom w:val="0"/>
              <w:divBdr>
                <w:top w:val="none" w:sz="0" w:space="0" w:color="auto"/>
                <w:left w:val="none" w:sz="0" w:space="0" w:color="auto"/>
                <w:bottom w:val="none" w:sz="0" w:space="0" w:color="auto"/>
                <w:right w:val="none" w:sz="0" w:space="0" w:color="auto"/>
              </w:divBdr>
              <w:divsChild>
                <w:div w:id="6255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044">
      <w:bodyDiv w:val="1"/>
      <w:marLeft w:val="0"/>
      <w:marRight w:val="0"/>
      <w:marTop w:val="0"/>
      <w:marBottom w:val="0"/>
      <w:divBdr>
        <w:top w:val="none" w:sz="0" w:space="0" w:color="auto"/>
        <w:left w:val="none" w:sz="0" w:space="0" w:color="auto"/>
        <w:bottom w:val="none" w:sz="0" w:space="0" w:color="auto"/>
        <w:right w:val="none" w:sz="0" w:space="0" w:color="auto"/>
      </w:divBdr>
    </w:div>
    <w:div w:id="457258106">
      <w:bodyDiv w:val="1"/>
      <w:marLeft w:val="0"/>
      <w:marRight w:val="0"/>
      <w:marTop w:val="0"/>
      <w:marBottom w:val="0"/>
      <w:divBdr>
        <w:top w:val="none" w:sz="0" w:space="0" w:color="auto"/>
        <w:left w:val="none" w:sz="0" w:space="0" w:color="auto"/>
        <w:bottom w:val="none" w:sz="0" w:space="0" w:color="auto"/>
        <w:right w:val="none" w:sz="0" w:space="0" w:color="auto"/>
      </w:divBdr>
      <w:divsChild>
        <w:div w:id="1091511392">
          <w:marLeft w:val="0"/>
          <w:marRight w:val="0"/>
          <w:marTop w:val="0"/>
          <w:marBottom w:val="0"/>
          <w:divBdr>
            <w:top w:val="none" w:sz="0" w:space="0" w:color="auto"/>
            <w:left w:val="none" w:sz="0" w:space="0" w:color="auto"/>
            <w:bottom w:val="none" w:sz="0" w:space="0" w:color="auto"/>
            <w:right w:val="none" w:sz="0" w:space="0" w:color="auto"/>
          </w:divBdr>
        </w:div>
      </w:divsChild>
    </w:div>
    <w:div w:id="534149536">
      <w:bodyDiv w:val="1"/>
      <w:marLeft w:val="0"/>
      <w:marRight w:val="0"/>
      <w:marTop w:val="0"/>
      <w:marBottom w:val="0"/>
      <w:divBdr>
        <w:top w:val="none" w:sz="0" w:space="0" w:color="auto"/>
        <w:left w:val="none" w:sz="0" w:space="0" w:color="auto"/>
        <w:bottom w:val="none" w:sz="0" w:space="0" w:color="auto"/>
        <w:right w:val="none" w:sz="0" w:space="0" w:color="auto"/>
      </w:divBdr>
      <w:divsChild>
        <w:div w:id="1425804837">
          <w:marLeft w:val="0"/>
          <w:marRight w:val="0"/>
          <w:marTop w:val="0"/>
          <w:marBottom w:val="0"/>
          <w:divBdr>
            <w:top w:val="none" w:sz="0" w:space="0" w:color="auto"/>
            <w:left w:val="none" w:sz="0" w:space="0" w:color="auto"/>
            <w:bottom w:val="none" w:sz="0" w:space="0" w:color="auto"/>
            <w:right w:val="none" w:sz="0" w:space="0" w:color="auto"/>
          </w:divBdr>
          <w:divsChild>
            <w:div w:id="778724855">
              <w:marLeft w:val="0"/>
              <w:marRight w:val="0"/>
              <w:marTop w:val="0"/>
              <w:marBottom w:val="0"/>
              <w:divBdr>
                <w:top w:val="none" w:sz="0" w:space="0" w:color="auto"/>
                <w:left w:val="none" w:sz="0" w:space="0" w:color="auto"/>
                <w:bottom w:val="none" w:sz="0" w:space="0" w:color="auto"/>
                <w:right w:val="none" w:sz="0" w:space="0" w:color="auto"/>
              </w:divBdr>
              <w:divsChild>
                <w:div w:id="553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9308">
      <w:bodyDiv w:val="1"/>
      <w:marLeft w:val="0"/>
      <w:marRight w:val="0"/>
      <w:marTop w:val="0"/>
      <w:marBottom w:val="0"/>
      <w:divBdr>
        <w:top w:val="none" w:sz="0" w:space="0" w:color="auto"/>
        <w:left w:val="none" w:sz="0" w:space="0" w:color="auto"/>
        <w:bottom w:val="none" w:sz="0" w:space="0" w:color="auto"/>
        <w:right w:val="none" w:sz="0" w:space="0" w:color="auto"/>
      </w:divBdr>
      <w:divsChild>
        <w:div w:id="1822041745">
          <w:marLeft w:val="0"/>
          <w:marRight w:val="0"/>
          <w:marTop w:val="0"/>
          <w:marBottom w:val="0"/>
          <w:divBdr>
            <w:top w:val="none" w:sz="0" w:space="0" w:color="auto"/>
            <w:left w:val="none" w:sz="0" w:space="0" w:color="auto"/>
            <w:bottom w:val="none" w:sz="0" w:space="0" w:color="auto"/>
            <w:right w:val="none" w:sz="0" w:space="0" w:color="auto"/>
          </w:divBdr>
          <w:divsChild>
            <w:div w:id="1197962905">
              <w:marLeft w:val="0"/>
              <w:marRight w:val="0"/>
              <w:marTop w:val="0"/>
              <w:marBottom w:val="0"/>
              <w:divBdr>
                <w:top w:val="none" w:sz="0" w:space="0" w:color="auto"/>
                <w:left w:val="none" w:sz="0" w:space="0" w:color="auto"/>
                <w:bottom w:val="none" w:sz="0" w:space="0" w:color="auto"/>
                <w:right w:val="none" w:sz="0" w:space="0" w:color="auto"/>
              </w:divBdr>
              <w:divsChild>
                <w:div w:id="102848693">
                  <w:marLeft w:val="0"/>
                  <w:marRight w:val="0"/>
                  <w:marTop w:val="0"/>
                  <w:marBottom w:val="0"/>
                  <w:divBdr>
                    <w:top w:val="none" w:sz="0" w:space="0" w:color="auto"/>
                    <w:left w:val="none" w:sz="0" w:space="0" w:color="auto"/>
                    <w:bottom w:val="none" w:sz="0" w:space="0" w:color="auto"/>
                    <w:right w:val="none" w:sz="0" w:space="0" w:color="auto"/>
                  </w:divBdr>
                  <w:divsChild>
                    <w:div w:id="1193492958">
                      <w:marLeft w:val="0"/>
                      <w:marRight w:val="0"/>
                      <w:marTop w:val="0"/>
                      <w:marBottom w:val="0"/>
                      <w:divBdr>
                        <w:top w:val="none" w:sz="0" w:space="0" w:color="auto"/>
                        <w:left w:val="none" w:sz="0" w:space="0" w:color="auto"/>
                        <w:bottom w:val="none" w:sz="0" w:space="0" w:color="auto"/>
                        <w:right w:val="none" w:sz="0" w:space="0" w:color="auto"/>
                      </w:divBdr>
                      <w:divsChild>
                        <w:div w:id="943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49114">
                  <w:marLeft w:val="0"/>
                  <w:marRight w:val="0"/>
                  <w:marTop w:val="0"/>
                  <w:marBottom w:val="0"/>
                  <w:divBdr>
                    <w:top w:val="none" w:sz="0" w:space="0" w:color="auto"/>
                    <w:left w:val="none" w:sz="0" w:space="0" w:color="auto"/>
                    <w:bottom w:val="none" w:sz="0" w:space="0" w:color="auto"/>
                    <w:right w:val="none" w:sz="0" w:space="0" w:color="auto"/>
                  </w:divBdr>
                  <w:divsChild>
                    <w:div w:id="1886210942">
                      <w:marLeft w:val="0"/>
                      <w:marRight w:val="0"/>
                      <w:marTop w:val="0"/>
                      <w:marBottom w:val="0"/>
                      <w:divBdr>
                        <w:top w:val="none" w:sz="0" w:space="0" w:color="auto"/>
                        <w:left w:val="none" w:sz="0" w:space="0" w:color="auto"/>
                        <w:bottom w:val="none" w:sz="0" w:space="0" w:color="auto"/>
                        <w:right w:val="none" w:sz="0" w:space="0" w:color="auto"/>
                      </w:divBdr>
                      <w:divsChild>
                        <w:div w:id="12387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2033">
                  <w:marLeft w:val="0"/>
                  <w:marRight w:val="0"/>
                  <w:marTop w:val="0"/>
                  <w:marBottom w:val="0"/>
                  <w:divBdr>
                    <w:top w:val="none" w:sz="0" w:space="0" w:color="auto"/>
                    <w:left w:val="none" w:sz="0" w:space="0" w:color="auto"/>
                    <w:bottom w:val="none" w:sz="0" w:space="0" w:color="auto"/>
                    <w:right w:val="none" w:sz="0" w:space="0" w:color="auto"/>
                  </w:divBdr>
                  <w:divsChild>
                    <w:div w:id="29497700">
                      <w:marLeft w:val="0"/>
                      <w:marRight w:val="0"/>
                      <w:marTop w:val="0"/>
                      <w:marBottom w:val="0"/>
                      <w:divBdr>
                        <w:top w:val="none" w:sz="0" w:space="0" w:color="auto"/>
                        <w:left w:val="none" w:sz="0" w:space="0" w:color="auto"/>
                        <w:bottom w:val="none" w:sz="0" w:space="0" w:color="auto"/>
                        <w:right w:val="none" w:sz="0" w:space="0" w:color="auto"/>
                      </w:divBdr>
                      <w:divsChild>
                        <w:div w:id="16873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9756">
                  <w:marLeft w:val="0"/>
                  <w:marRight w:val="0"/>
                  <w:marTop w:val="0"/>
                  <w:marBottom w:val="0"/>
                  <w:divBdr>
                    <w:top w:val="none" w:sz="0" w:space="0" w:color="auto"/>
                    <w:left w:val="none" w:sz="0" w:space="0" w:color="auto"/>
                    <w:bottom w:val="none" w:sz="0" w:space="0" w:color="auto"/>
                    <w:right w:val="none" w:sz="0" w:space="0" w:color="auto"/>
                  </w:divBdr>
                  <w:divsChild>
                    <w:div w:id="51320771">
                      <w:marLeft w:val="0"/>
                      <w:marRight w:val="0"/>
                      <w:marTop w:val="0"/>
                      <w:marBottom w:val="0"/>
                      <w:divBdr>
                        <w:top w:val="none" w:sz="0" w:space="0" w:color="auto"/>
                        <w:left w:val="none" w:sz="0" w:space="0" w:color="auto"/>
                        <w:bottom w:val="none" w:sz="0" w:space="0" w:color="auto"/>
                        <w:right w:val="none" w:sz="0" w:space="0" w:color="auto"/>
                      </w:divBdr>
                      <w:divsChild>
                        <w:div w:id="9702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596959">
      <w:bodyDiv w:val="1"/>
      <w:marLeft w:val="0"/>
      <w:marRight w:val="0"/>
      <w:marTop w:val="0"/>
      <w:marBottom w:val="0"/>
      <w:divBdr>
        <w:top w:val="none" w:sz="0" w:space="0" w:color="auto"/>
        <w:left w:val="none" w:sz="0" w:space="0" w:color="auto"/>
        <w:bottom w:val="none" w:sz="0" w:space="0" w:color="auto"/>
        <w:right w:val="none" w:sz="0" w:space="0" w:color="auto"/>
      </w:divBdr>
    </w:div>
    <w:div w:id="939140032">
      <w:bodyDiv w:val="1"/>
      <w:marLeft w:val="0"/>
      <w:marRight w:val="0"/>
      <w:marTop w:val="0"/>
      <w:marBottom w:val="0"/>
      <w:divBdr>
        <w:top w:val="none" w:sz="0" w:space="0" w:color="auto"/>
        <w:left w:val="none" w:sz="0" w:space="0" w:color="auto"/>
        <w:bottom w:val="none" w:sz="0" w:space="0" w:color="auto"/>
        <w:right w:val="none" w:sz="0" w:space="0" w:color="auto"/>
      </w:divBdr>
    </w:div>
    <w:div w:id="1159075310">
      <w:bodyDiv w:val="1"/>
      <w:marLeft w:val="0"/>
      <w:marRight w:val="0"/>
      <w:marTop w:val="0"/>
      <w:marBottom w:val="0"/>
      <w:divBdr>
        <w:top w:val="none" w:sz="0" w:space="0" w:color="auto"/>
        <w:left w:val="none" w:sz="0" w:space="0" w:color="auto"/>
        <w:bottom w:val="none" w:sz="0" w:space="0" w:color="auto"/>
        <w:right w:val="none" w:sz="0" w:space="0" w:color="auto"/>
      </w:divBdr>
      <w:divsChild>
        <w:div w:id="1608149528">
          <w:marLeft w:val="0"/>
          <w:marRight w:val="0"/>
          <w:marTop w:val="0"/>
          <w:marBottom w:val="0"/>
          <w:divBdr>
            <w:top w:val="none" w:sz="0" w:space="0" w:color="auto"/>
            <w:left w:val="none" w:sz="0" w:space="0" w:color="auto"/>
            <w:bottom w:val="none" w:sz="0" w:space="0" w:color="auto"/>
            <w:right w:val="none" w:sz="0" w:space="0" w:color="auto"/>
          </w:divBdr>
        </w:div>
      </w:divsChild>
    </w:div>
    <w:div w:id="1433403496">
      <w:bodyDiv w:val="1"/>
      <w:marLeft w:val="0"/>
      <w:marRight w:val="0"/>
      <w:marTop w:val="0"/>
      <w:marBottom w:val="0"/>
      <w:divBdr>
        <w:top w:val="none" w:sz="0" w:space="0" w:color="auto"/>
        <w:left w:val="none" w:sz="0" w:space="0" w:color="auto"/>
        <w:bottom w:val="none" w:sz="0" w:space="0" w:color="auto"/>
        <w:right w:val="none" w:sz="0" w:space="0" w:color="auto"/>
      </w:divBdr>
      <w:divsChild>
        <w:div w:id="823476144">
          <w:marLeft w:val="0"/>
          <w:marRight w:val="0"/>
          <w:marTop w:val="0"/>
          <w:marBottom w:val="0"/>
          <w:divBdr>
            <w:top w:val="none" w:sz="0" w:space="0" w:color="auto"/>
            <w:left w:val="none" w:sz="0" w:space="0" w:color="auto"/>
            <w:bottom w:val="none" w:sz="0" w:space="0" w:color="auto"/>
            <w:right w:val="none" w:sz="0" w:space="0" w:color="auto"/>
          </w:divBdr>
          <w:divsChild>
            <w:div w:id="2128573576">
              <w:marLeft w:val="0"/>
              <w:marRight w:val="0"/>
              <w:marTop w:val="0"/>
              <w:marBottom w:val="0"/>
              <w:divBdr>
                <w:top w:val="none" w:sz="0" w:space="0" w:color="auto"/>
                <w:left w:val="none" w:sz="0" w:space="0" w:color="auto"/>
                <w:bottom w:val="none" w:sz="0" w:space="0" w:color="auto"/>
                <w:right w:val="none" w:sz="0" w:space="0" w:color="auto"/>
              </w:divBdr>
              <w:divsChild>
                <w:div w:id="1746805899">
                  <w:marLeft w:val="0"/>
                  <w:marRight w:val="0"/>
                  <w:marTop w:val="0"/>
                  <w:marBottom w:val="0"/>
                  <w:divBdr>
                    <w:top w:val="none" w:sz="0" w:space="0" w:color="auto"/>
                    <w:left w:val="none" w:sz="0" w:space="0" w:color="auto"/>
                    <w:bottom w:val="none" w:sz="0" w:space="0" w:color="auto"/>
                    <w:right w:val="none" w:sz="0" w:space="0" w:color="auto"/>
                  </w:divBdr>
                  <w:divsChild>
                    <w:div w:id="384524190">
                      <w:marLeft w:val="0"/>
                      <w:marRight w:val="0"/>
                      <w:marTop w:val="0"/>
                      <w:marBottom w:val="0"/>
                      <w:divBdr>
                        <w:top w:val="none" w:sz="0" w:space="0" w:color="auto"/>
                        <w:left w:val="none" w:sz="0" w:space="0" w:color="auto"/>
                        <w:bottom w:val="none" w:sz="0" w:space="0" w:color="auto"/>
                        <w:right w:val="none" w:sz="0" w:space="0" w:color="auto"/>
                      </w:divBdr>
                    </w:div>
                    <w:div w:id="21060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12593">
      <w:bodyDiv w:val="1"/>
      <w:marLeft w:val="0"/>
      <w:marRight w:val="0"/>
      <w:marTop w:val="0"/>
      <w:marBottom w:val="0"/>
      <w:divBdr>
        <w:top w:val="none" w:sz="0" w:space="0" w:color="auto"/>
        <w:left w:val="none" w:sz="0" w:space="0" w:color="auto"/>
        <w:bottom w:val="none" w:sz="0" w:space="0" w:color="auto"/>
        <w:right w:val="none" w:sz="0" w:space="0" w:color="auto"/>
      </w:divBdr>
      <w:divsChild>
        <w:div w:id="1822040252">
          <w:marLeft w:val="0"/>
          <w:marRight w:val="0"/>
          <w:marTop w:val="0"/>
          <w:marBottom w:val="0"/>
          <w:divBdr>
            <w:top w:val="none" w:sz="0" w:space="0" w:color="auto"/>
            <w:left w:val="none" w:sz="0" w:space="0" w:color="auto"/>
            <w:bottom w:val="none" w:sz="0" w:space="0" w:color="auto"/>
            <w:right w:val="none" w:sz="0" w:space="0" w:color="auto"/>
          </w:divBdr>
        </w:div>
      </w:divsChild>
    </w:div>
    <w:div w:id="1543906119">
      <w:bodyDiv w:val="1"/>
      <w:marLeft w:val="0"/>
      <w:marRight w:val="0"/>
      <w:marTop w:val="0"/>
      <w:marBottom w:val="0"/>
      <w:divBdr>
        <w:top w:val="none" w:sz="0" w:space="0" w:color="auto"/>
        <w:left w:val="none" w:sz="0" w:space="0" w:color="auto"/>
        <w:bottom w:val="none" w:sz="0" w:space="0" w:color="auto"/>
        <w:right w:val="none" w:sz="0" w:space="0" w:color="auto"/>
      </w:divBdr>
      <w:divsChild>
        <w:div w:id="800072118">
          <w:marLeft w:val="0"/>
          <w:marRight w:val="0"/>
          <w:marTop w:val="0"/>
          <w:marBottom w:val="0"/>
          <w:divBdr>
            <w:top w:val="none" w:sz="0" w:space="0" w:color="auto"/>
            <w:left w:val="none" w:sz="0" w:space="0" w:color="auto"/>
            <w:bottom w:val="none" w:sz="0" w:space="0" w:color="auto"/>
            <w:right w:val="none" w:sz="0" w:space="0" w:color="auto"/>
          </w:divBdr>
          <w:divsChild>
            <w:div w:id="788670628">
              <w:marLeft w:val="0"/>
              <w:marRight w:val="0"/>
              <w:marTop w:val="0"/>
              <w:marBottom w:val="0"/>
              <w:divBdr>
                <w:top w:val="none" w:sz="0" w:space="0" w:color="auto"/>
                <w:left w:val="none" w:sz="0" w:space="0" w:color="auto"/>
                <w:bottom w:val="none" w:sz="0" w:space="0" w:color="auto"/>
                <w:right w:val="none" w:sz="0" w:space="0" w:color="auto"/>
              </w:divBdr>
              <w:divsChild>
                <w:div w:id="1305817760">
                  <w:marLeft w:val="0"/>
                  <w:marRight w:val="0"/>
                  <w:marTop w:val="0"/>
                  <w:marBottom w:val="0"/>
                  <w:divBdr>
                    <w:top w:val="none" w:sz="0" w:space="0" w:color="auto"/>
                    <w:left w:val="none" w:sz="0" w:space="0" w:color="auto"/>
                    <w:bottom w:val="none" w:sz="0" w:space="0" w:color="auto"/>
                    <w:right w:val="none" w:sz="0" w:space="0" w:color="auto"/>
                  </w:divBdr>
                  <w:divsChild>
                    <w:div w:id="1905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2200">
      <w:bodyDiv w:val="1"/>
      <w:marLeft w:val="0"/>
      <w:marRight w:val="0"/>
      <w:marTop w:val="0"/>
      <w:marBottom w:val="0"/>
      <w:divBdr>
        <w:top w:val="none" w:sz="0" w:space="0" w:color="auto"/>
        <w:left w:val="none" w:sz="0" w:space="0" w:color="auto"/>
        <w:bottom w:val="none" w:sz="0" w:space="0" w:color="auto"/>
        <w:right w:val="none" w:sz="0" w:space="0" w:color="auto"/>
      </w:divBdr>
      <w:divsChild>
        <w:div w:id="1018001536">
          <w:marLeft w:val="0"/>
          <w:marRight w:val="0"/>
          <w:marTop w:val="0"/>
          <w:marBottom w:val="0"/>
          <w:divBdr>
            <w:top w:val="none" w:sz="0" w:space="0" w:color="auto"/>
            <w:left w:val="none" w:sz="0" w:space="0" w:color="auto"/>
            <w:bottom w:val="none" w:sz="0" w:space="0" w:color="auto"/>
            <w:right w:val="none" w:sz="0" w:space="0" w:color="auto"/>
          </w:divBdr>
          <w:divsChild>
            <w:div w:id="1780371873">
              <w:marLeft w:val="0"/>
              <w:marRight w:val="0"/>
              <w:marTop w:val="0"/>
              <w:marBottom w:val="0"/>
              <w:divBdr>
                <w:top w:val="none" w:sz="0" w:space="0" w:color="auto"/>
                <w:left w:val="none" w:sz="0" w:space="0" w:color="auto"/>
                <w:bottom w:val="none" w:sz="0" w:space="0" w:color="auto"/>
                <w:right w:val="none" w:sz="0" w:space="0" w:color="auto"/>
              </w:divBdr>
              <w:divsChild>
                <w:div w:id="15621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facts4life.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lsa-support.co.uk/wp-content/uploads/Rainbow-wal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tfilmfest.com/shop/breathe/" TargetMode="External"/><Relationship Id="rId4" Type="http://schemas.openxmlformats.org/officeDocument/2006/relationships/settings" Target="settings.xml"/><Relationship Id="rId9" Type="http://schemas.openxmlformats.org/officeDocument/2006/relationships/hyperlink" Target="https://www.ghll.org.uk/GHLL%20mindfulness%20activities%20updat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Stevens</dc:creator>
  <cp:keywords/>
  <dc:description/>
  <cp:lastModifiedBy>GABB, Sarah</cp:lastModifiedBy>
  <cp:revision>3</cp:revision>
  <dcterms:created xsi:type="dcterms:W3CDTF">2020-09-10T12:50:00Z</dcterms:created>
  <dcterms:modified xsi:type="dcterms:W3CDTF">2020-11-18T15:19:00Z</dcterms:modified>
</cp:coreProperties>
</file>