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9FE" w14:textId="3DA3E471" w:rsidR="00C71EA3" w:rsidRPr="00480A64" w:rsidRDefault="002919B1">
      <w:pPr>
        <w:rPr>
          <w:sz w:val="20"/>
          <w:szCs w:val="20"/>
        </w:rPr>
      </w:pPr>
    </w:p>
    <w:p w14:paraId="537F9014" w14:textId="4E6A19C8" w:rsidR="00480A64" w:rsidRPr="00480A64" w:rsidRDefault="00480A64">
      <w:pPr>
        <w:rPr>
          <w:sz w:val="20"/>
          <w:szCs w:val="20"/>
        </w:rPr>
      </w:pPr>
      <w:r w:rsidRPr="00480A64">
        <w:rPr>
          <w:sz w:val="20"/>
          <w:szCs w:val="20"/>
        </w:rPr>
        <w:t xml:space="preserve">Year </w:t>
      </w:r>
      <w:r w:rsidR="00BA056C">
        <w:rPr>
          <w:sz w:val="20"/>
          <w:szCs w:val="20"/>
        </w:rPr>
        <w:t>5</w:t>
      </w:r>
    </w:p>
    <w:p w14:paraId="74EE5495" w14:textId="77777777" w:rsidR="00480A64" w:rsidRPr="00480A64" w:rsidRDefault="00480A64">
      <w:pPr>
        <w:rPr>
          <w:sz w:val="20"/>
          <w:szCs w:val="20"/>
        </w:rPr>
      </w:pPr>
    </w:p>
    <w:tbl>
      <w:tblPr>
        <w:tblStyle w:val="TableGrid"/>
        <w:tblW w:w="0" w:type="auto"/>
        <w:tblLook w:val="04A0" w:firstRow="1" w:lastRow="0" w:firstColumn="1" w:lastColumn="0" w:noHBand="0" w:noVBand="1"/>
      </w:tblPr>
      <w:tblGrid>
        <w:gridCol w:w="776"/>
        <w:gridCol w:w="1260"/>
        <w:gridCol w:w="8876"/>
        <w:gridCol w:w="3038"/>
      </w:tblGrid>
      <w:tr w:rsidR="00480A64" w:rsidRPr="00480A64" w14:paraId="025D94A5" w14:textId="77777777" w:rsidTr="009E44D6">
        <w:tc>
          <w:tcPr>
            <w:tcW w:w="776" w:type="dxa"/>
          </w:tcPr>
          <w:p w14:paraId="1FF3AACD" w14:textId="6AA1AEF3" w:rsidR="00480A64" w:rsidRPr="008D2A64" w:rsidRDefault="00480A64" w:rsidP="008D2A64">
            <w:pPr>
              <w:jc w:val="center"/>
              <w:rPr>
                <w:b/>
                <w:bCs/>
                <w:sz w:val="20"/>
                <w:szCs w:val="20"/>
              </w:rPr>
            </w:pPr>
            <w:r w:rsidRPr="008D2A64">
              <w:rPr>
                <w:b/>
                <w:bCs/>
                <w:sz w:val="20"/>
                <w:szCs w:val="20"/>
              </w:rPr>
              <w:t>Lesson</w:t>
            </w:r>
          </w:p>
        </w:tc>
        <w:tc>
          <w:tcPr>
            <w:tcW w:w="1260" w:type="dxa"/>
          </w:tcPr>
          <w:p w14:paraId="3836B760" w14:textId="77777777" w:rsidR="00480A64" w:rsidRDefault="008D2A64" w:rsidP="008D2A64">
            <w:pPr>
              <w:jc w:val="center"/>
              <w:rPr>
                <w:b/>
                <w:bCs/>
                <w:sz w:val="20"/>
                <w:szCs w:val="20"/>
              </w:rPr>
            </w:pPr>
            <w:r w:rsidRPr="008D2A64">
              <w:rPr>
                <w:b/>
                <w:bCs/>
                <w:sz w:val="20"/>
                <w:szCs w:val="20"/>
              </w:rPr>
              <w:t>Key Questions</w:t>
            </w:r>
          </w:p>
          <w:p w14:paraId="61EC3E95" w14:textId="57C19324" w:rsidR="008D2A64" w:rsidRPr="008D2A64" w:rsidRDefault="008D2A64" w:rsidP="008D2A64">
            <w:pPr>
              <w:jc w:val="center"/>
              <w:rPr>
                <w:b/>
                <w:bCs/>
                <w:sz w:val="20"/>
                <w:szCs w:val="20"/>
              </w:rPr>
            </w:pPr>
          </w:p>
        </w:tc>
        <w:tc>
          <w:tcPr>
            <w:tcW w:w="8876" w:type="dxa"/>
          </w:tcPr>
          <w:p w14:paraId="3F29C3BE" w14:textId="02D81365" w:rsidR="00480A64" w:rsidRPr="008D2A64" w:rsidRDefault="008D2A64" w:rsidP="008D2A64">
            <w:pPr>
              <w:jc w:val="center"/>
              <w:rPr>
                <w:b/>
                <w:bCs/>
                <w:sz w:val="20"/>
                <w:szCs w:val="20"/>
              </w:rPr>
            </w:pPr>
            <w:r w:rsidRPr="008D2A64">
              <w:rPr>
                <w:b/>
                <w:bCs/>
                <w:sz w:val="20"/>
                <w:szCs w:val="20"/>
              </w:rPr>
              <w:t>Activities</w:t>
            </w:r>
          </w:p>
        </w:tc>
        <w:tc>
          <w:tcPr>
            <w:tcW w:w="3038" w:type="dxa"/>
          </w:tcPr>
          <w:p w14:paraId="40471781" w14:textId="04E69028" w:rsidR="00480A64" w:rsidRPr="008D2A64" w:rsidRDefault="008D2A64" w:rsidP="008D2A64">
            <w:pPr>
              <w:jc w:val="center"/>
              <w:rPr>
                <w:b/>
                <w:bCs/>
                <w:sz w:val="20"/>
                <w:szCs w:val="20"/>
              </w:rPr>
            </w:pPr>
            <w:r w:rsidRPr="008D2A64">
              <w:rPr>
                <w:b/>
                <w:bCs/>
                <w:sz w:val="20"/>
                <w:szCs w:val="20"/>
              </w:rPr>
              <w:t>Intended outcomes</w:t>
            </w:r>
            <w:r w:rsidR="009E44D6">
              <w:rPr>
                <w:b/>
                <w:bCs/>
                <w:sz w:val="20"/>
                <w:szCs w:val="20"/>
              </w:rPr>
              <w:t xml:space="preserve"> for these Y3  lessons</w:t>
            </w:r>
          </w:p>
        </w:tc>
      </w:tr>
      <w:tr w:rsidR="009E44D6" w:rsidRPr="00480A64" w14:paraId="07B57FB4" w14:textId="77777777" w:rsidTr="009E44D6">
        <w:tc>
          <w:tcPr>
            <w:tcW w:w="776" w:type="dxa"/>
          </w:tcPr>
          <w:p w14:paraId="5B1C3D2E" w14:textId="77777777" w:rsidR="009E44D6" w:rsidRPr="00480A64" w:rsidRDefault="009E44D6" w:rsidP="00A37989">
            <w:pPr>
              <w:rPr>
                <w:sz w:val="20"/>
                <w:szCs w:val="20"/>
              </w:rPr>
            </w:pPr>
            <w:r w:rsidRPr="00480A64">
              <w:rPr>
                <w:sz w:val="20"/>
                <w:szCs w:val="20"/>
              </w:rPr>
              <w:t>1</w:t>
            </w:r>
          </w:p>
          <w:p w14:paraId="6563F33D" w14:textId="77777777" w:rsidR="009E44D6" w:rsidRPr="00480A64" w:rsidRDefault="009E44D6" w:rsidP="00A37989">
            <w:pPr>
              <w:rPr>
                <w:sz w:val="20"/>
                <w:szCs w:val="20"/>
              </w:rPr>
            </w:pPr>
          </w:p>
        </w:tc>
        <w:tc>
          <w:tcPr>
            <w:tcW w:w="1260" w:type="dxa"/>
          </w:tcPr>
          <w:p w14:paraId="467760B9" w14:textId="64DB2FE6" w:rsidR="009E44D6" w:rsidRPr="00480A64" w:rsidRDefault="00BA056C" w:rsidP="00A37989">
            <w:pPr>
              <w:rPr>
                <w:sz w:val="20"/>
                <w:szCs w:val="20"/>
              </w:rPr>
            </w:pPr>
            <w:r>
              <w:rPr>
                <w:sz w:val="20"/>
                <w:szCs w:val="20"/>
              </w:rPr>
              <w:t>When in a day will I need the Five Ways?</w:t>
            </w:r>
          </w:p>
        </w:tc>
        <w:tc>
          <w:tcPr>
            <w:tcW w:w="8876" w:type="dxa"/>
          </w:tcPr>
          <w:p w14:paraId="2769A53C" w14:textId="5F2CC6E1" w:rsidR="009E44D6" w:rsidRDefault="009E44D6" w:rsidP="00A37989">
            <w:pPr>
              <w:rPr>
                <w:sz w:val="20"/>
                <w:szCs w:val="20"/>
              </w:rPr>
            </w:pPr>
            <w:r>
              <w:rPr>
                <w:sz w:val="20"/>
                <w:szCs w:val="20"/>
              </w:rPr>
              <w:t xml:space="preserve">Recap from last year’s lessons, or any previous experiences of using the 5 ways to wellbeing, what they are, how the children can find out more about them – </w:t>
            </w:r>
          </w:p>
          <w:p w14:paraId="1EB71C95" w14:textId="24D3F487" w:rsidR="009E44D6" w:rsidRDefault="002919B1" w:rsidP="00A37989">
            <w:pPr>
              <w:rPr>
                <w:sz w:val="20"/>
                <w:szCs w:val="20"/>
              </w:rPr>
            </w:pPr>
            <w:hyperlink r:id="rId7" w:history="1">
              <w:r w:rsidR="009E44D6" w:rsidRPr="005834FE">
                <w:rPr>
                  <w:rStyle w:val="Hyperlink"/>
                  <w:sz w:val="20"/>
                  <w:szCs w:val="20"/>
                </w:rPr>
                <w:t>https://www.youtube.com/watch?v=yF7Ou43Vj6c</w:t>
              </w:r>
            </w:hyperlink>
          </w:p>
          <w:p w14:paraId="48A4676C" w14:textId="783F81CE" w:rsidR="009E44D6" w:rsidRDefault="009E44D6" w:rsidP="00A37989">
            <w:pPr>
              <w:rPr>
                <w:sz w:val="20"/>
                <w:szCs w:val="20"/>
              </w:rPr>
            </w:pPr>
            <w:r>
              <w:rPr>
                <w:sz w:val="20"/>
                <w:szCs w:val="20"/>
              </w:rPr>
              <w:t xml:space="preserve">Refer to this link </w:t>
            </w:r>
            <w:r w:rsidRPr="00C2126D">
              <w:rPr>
                <w:rFonts w:cstheme="minorHAnsi"/>
                <w:sz w:val="20"/>
                <w:szCs w:val="20"/>
              </w:rPr>
              <w:t>if</w:t>
            </w:r>
            <w:r>
              <w:rPr>
                <w:sz w:val="20"/>
                <w:szCs w:val="20"/>
              </w:rPr>
              <w:t xml:space="preserve"> the concept is new, or to help with the initial conversation – previously used and discussed in KS1 lessons.</w:t>
            </w:r>
          </w:p>
          <w:p w14:paraId="02B4D508" w14:textId="6E5D4EDF" w:rsidR="009E44D6" w:rsidRDefault="009E44D6" w:rsidP="00A37989">
            <w:pPr>
              <w:rPr>
                <w:sz w:val="20"/>
                <w:szCs w:val="20"/>
              </w:rPr>
            </w:pPr>
          </w:p>
          <w:p w14:paraId="552CBC5A" w14:textId="33331A44" w:rsidR="00BA056C" w:rsidRDefault="00BA056C" w:rsidP="00A37989">
            <w:pPr>
              <w:rPr>
                <w:sz w:val="20"/>
                <w:szCs w:val="20"/>
              </w:rPr>
            </w:pPr>
            <w:r>
              <w:rPr>
                <w:sz w:val="20"/>
                <w:szCs w:val="20"/>
              </w:rPr>
              <w:t>Reiterate how all ages of people can find the Five Ways helpful and that everybody can take part in them.  Examples of different activities that various age groups can be discussed</w:t>
            </w:r>
            <w:r w:rsidR="005F643E">
              <w:rPr>
                <w:sz w:val="20"/>
                <w:szCs w:val="20"/>
              </w:rPr>
              <w:t>.  Can use different websites as a stimulus</w:t>
            </w:r>
            <w:r w:rsidR="007F088C">
              <w:rPr>
                <w:sz w:val="20"/>
                <w:szCs w:val="20"/>
              </w:rPr>
              <w:t xml:space="preserve"> to show how different ages participate in the Five Ways</w:t>
            </w:r>
            <w:r w:rsidR="005F643E">
              <w:rPr>
                <w:sz w:val="20"/>
                <w:szCs w:val="20"/>
              </w:rPr>
              <w:t xml:space="preserve">, eg </w:t>
            </w:r>
            <w:r w:rsidR="007F088C">
              <w:rPr>
                <w:sz w:val="20"/>
                <w:szCs w:val="20"/>
              </w:rPr>
              <w:t xml:space="preserve">University of Third Age: </w:t>
            </w:r>
            <w:hyperlink r:id="rId8" w:history="1">
              <w:r w:rsidR="007F088C" w:rsidRPr="00984889">
                <w:rPr>
                  <w:rStyle w:val="Hyperlink"/>
                  <w:sz w:val="20"/>
                  <w:szCs w:val="20"/>
                </w:rPr>
                <w:t>https://www.u3a.org.uk</w:t>
              </w:r>
            </w:hyperlink>
            <w:r w:rsidR="007F088C">
              <w:rPr>
                <w:sz w:val="20"/>
                <w:szCs w:val="20"/>
              </w:rPr>
              <w:t xml:space="preserve">,  Parkrun </w:t>
            </w:r>
            <w:hyperlink r:id="rId9" w:history="1">
              <w:r w:rsidR="007F088C" w:rsidRPr="00984889">
                <w:rPr>
                  <w:rStyle w:val="Hyperlink"/>
                  <w:sz w:val="20"/>
                  <w:szCs w:val="20"/>
                </w:rPr>
                <w:t>https://blog.parkrun.com/uk/2020/05/11/the-five-ways-of-wellbeing/</w:t>
              </w:r>
            </w:hyperlink>
          </w:p>
          <w:p w14:paraId="2EF71F58" w14:textId="2F5D7F7C" w:rsidR="007F088C" w:rsidRDefault="007F088C" w:rsidP="00A37989">
            <w:pPr>
              <w:rPr>
                <w:sz w:val="20"/>
                <w:szCs w:val="20"/>
              </w:rPr>
            </w:pPr>
          </w:p>
          <w:p w14:paraId="44FE6391" w14:textId="77777777" w:rsidR="00F72279" w:rsidRDefault="00C54357" w:rsidP="00A37989">
            <w:pPr>
              <w:rPr>
                <w:sz w:val="20"/>
                <w:szCs w:val="20"/>
              </w:rPr>
            </w:pPr>
            <w:r>
              <w:rPr>
                <w:sz w:val="20"/>
                <w:szCs w:val="20"/>
              </w:rPr>
              <w:t xml:space="preserve">Share the Key question with the </w:t>
            </w:r>
            <w:r w:rsidR="00F72279">
              <w:rPr>
                <w:sz w:val="20"/>
                <w:szCs w:val="20"/>
              </w:rPr>
              <w:t>children.</w:t>
            </w:r>
          </w:p>
          <w:p w14:paraId="6F028990" w14:textId="77777777" w:rsidR="00F72279" w:rsidRDefault="00F72279" w:rsidP="00A37989">
            <w:pPr>
              <w:rPr>
                <w:sz w:val="20"/>
                <w:szCs w:val="20"/>
              </w:rPr>
            </w:pPr>
          </w:p>
          <w:p w14:paraId="30F0878C" w14:textId="6E3E81B2" w:rsidR="007F088C" w:rsidRDefault="007F088C" w:rsidP="00A37989">
            <w:pPr>
              <w:rPr>
                <w:sz w:val="20"/>
                <w:szCs w:val="20"/>
              </w:rPr>
            </w:pPr>
            <w:r>
              <w:rPr>
                <w:sz w:val="20"/>
                <w:szCs w:val="20"/>
              </w:rPr>
              <w:t>Discuss as a class about activities children currently take part in (both in an outside of school).  These could be listed on the board as these will be useful for the group activity.</w:t>
            </w:r>
          </w:p>
          <w:p w14:paraId="288DEC6D" w14:textId="0FAD4600" w:rsidR="007F088C" w:rsidRDefault="007F088C" w:rsidP="00A37989">
            <w:pPr>
              <w:rPr>
                <w:sz w:val="20"/>
                <w:szCs w:val="20"/>
              </w:rPr>
            </w:pPr>
            <w:r>
              <w:rPr>
                <w:b/>
                <w:bCs/>
                <w:sz w:val="20"/>
                <w:szCs w:val="20"/>
              </w:rPr>
              <w:t xml:space="preserve">Resource Sheet 1 </w:t>
            </w:r>
            <w:r>
              <w:rPr>
                <w:sz w:val="20"/>
                <w:szCs w:val="20"/>
              </w:rPr>
              <w:t xml:space="preserve">can be used at this point for children to individually/in pairs note down the activities they have completed in the last week and ideas from the board can be added to this.  </w:t>
            </w:r>
            <w:r w:rsidRPr="00C62F3E">
              <w:rPr>
                <w:i/>
                <w:iCs/>
                <w:sz w:val="20"/>
                <w:szCs w:val="20"/>
              </w:rPr>
              <w:t>Be aware</w:t>
            </w:r>
            <w:r w:rsidR="00C62F3E">
              <w:rPr>
                <w:i/>
                <w:iCs/>
                <w:sz w:val="20"/>
                <w:szCs w:val="20"/>
              </w:rPr>
              <w:t xml:space="preserve"> of the differing experiences</w:t>
            </w:r>
            <w:r w:rsidRPr="00C62F3E">
              <w:rPr>
                <w:i/>
                <w:iCs/>
                <w:sz w:val="20"/>
                <w:szCs w:val="20"/>
              </w:rPr>
              <w:t xml:space="preserve"> that </w:t>
            </w:r>
            <w:r w:rsidR="00C62F3E">
              <w:rPr>
                <w:i/>
                <w:iCs/>
                <w:sz w:val="20"/>
                <w:szCs w:val="20"/>
              </w:rPr>
              <w:t>children will have (particularly outside of school)</w:t>
            </w:r>
            <w:r w:rsidR="00C62F3E">
              <w:rPr>
                <w:sz w:val="20"/>
                <w:szCs w:val="20"/>
              </w:rPr>
              <w:t xml:space="preserve">.  </w:t>
            </w:r>
          </w:p>
          <w:p w14:paraId="05632CB8" w14:textId="6600CD4F" w:rsidR="00C62F3E" w:rsidRDefault="00C62F3E" w:rsidP="00A37989">
            <w:pPr>
              <w:rPr>
                <w:sz w:val="20"/>
                <w:szCs w:val="20"/>
              </w:rPr>
            </w:pPr>
            <w:r>
              <w:rPr>
                <w:sz w:val="20"/>
                <w:szCs w:val="20"/>
              </w:rPr>
              <w:t>Pairs/groups feedback to rest of class:</w:t>
            </w:r>
          </w:p>
          <w:p w14:paraId="47D14ABB" w14:textId="66F30D65" w:rsidR="00C62F3E" w:rsidRDefault="00C62F3E" w:rsidP="00C62F3E">
            <w:pPr>
              <w:pStyle w:val="ListParagraph"/>
              <w:numPr>
                <w:ilvl w:val="0"/>
                <w:numId w:val="2"/>
              </w:numPr>
              <w:rPr>
                <w:sz w:val="20"/>
                <w:szCs w:val="20"/>
              </w:rPr>
            </w:pPr>
            <w:r>
              <w:rPr>
                <w:sz w:val="20"/>
                <w:szCs w:val="20"/>
              </w:rPr>
              <w:t>What activities have been completed?</w:t>
            </w:r>
          </w:p>
          <w:p w14:paraId="1555CA97" w14:textId="5980A02C" w:rsidR="00C62F3E" w:rsidRDefault="00C62F3E" w:rsidP="00C62F3E">
            <w:pPr>
              <w:pStyle w:val="ListParagraph"/>
              <w:numPr>
                <w:ilvl w:val="0"/>
                <w:numId w:val="2"/>
              </w:numPr>
              <w:rPr>
                <w:sz w:val="20"/>
                <w:szCs w:val="20"/>
              </w:rPr>
            </w:pPr>
            <w:r>
              <w:rPr>
                <w:sz w:val="20"/>
                <w:szCs w:val="20"/>
              </w:rPr>
              <w:t>What is the most popular Five Ways activity?</w:t>
            </w:r>
          </w:p>
          <w:p w14:paraId="368DA169" w14:textId="30F63F18" w:rsidR="00C62F3E" w:rsidRDefault="00C62F3E" w:rsidP="00C62F3E">
            <w:pPr>
              <w:pStyle w:val="ListParagraph"/>
              <w:numPr>
                <w:ilvl w:val="0"/>
                <w:numId w:val="2"/>
              </w:numPr>
              <w:rPr>
                <w:sz w:val="20"/>
                <w:szCs w:val="20"/>
              </w:rPr>
            </w:pPr>
            <w:r>
              <w:rPr>
                <w:sz w:val="20"/>
                <w:szCs w:val="20"/>
              </w:rPr>
              <w:t>What section doesn’t have so many activities in?</w:t>
            </w:r>
          </w:p>
          <w:p w14:paraId="71DF4811" w14:textId="1C81E200" w:rsidR="00C62F3E" w:rsidRDefault="00C62F3E" w:rsidP="00C62F3E">
            <w:pPr>
              <w:pStyle w:val="ListParagraph"/>
              <w:numPr>
                <w:ilvl w:val="0"/>
                <w:numId w:val="2"/>
              </w:numPr>
              <w:rPr>
                <w:sz w:val="20"/>
                <w:szCs w:val="20"/>
              </w:rPr>
            </w:pPr>
            <w:r>
              <w:rPr>
                <w:sz w:val="20"/>
                <w:szCs w:val="20"/>
              </w:rPr>
              <w:t>Why might some areas be more popular than others?</w:t>
            </w:r>
          </w:p>
          <w:p w14:paraId="3DC7ECF2" w14:textId="71B67A07" w:rsidR="00C62F3E" w:rsidRDefault="00C62F3E" w:rsidP="00C62F3E">
            <w:pPr>
              <w:rPr>
                <w:sz w:val="20"/>
                <w:szCs w:val="20"/>
              </w:rPr>
            </w:pPr>
          </w:p>
          <w:p w14:paraId="0074621F" w14:textId="65F8E0D6" w:rsidR="00C62F3E" w:rsidRDefault="00C62F3E" w:rsidP="00C62F3E">
            <w:pPr>
              <w:rPr>
                <w:sz w:val="20"/>
                <w:szCs w:val="20"/>
              </w:rPr>
            </w:pPr>
            <w:r>
              <w:rPr>
                <w:sz w:val="20"/>
                <w:szCs w:val="20"/>
              </w:rPr>
              <w:t xml:space="preserve">Ask children at what point in the </w:t>
            </w:r>
            <w:r w:rsidR="00F3604D">
              <w:rPr>
                <w:sz w:val="20"/>
                <w:szCs w:val="20"/>
              </w:rPr>
              <w:t>day they enjoy doing these activities, eg a ‘Take Notice’ activity may be good just before going to bed in order to help ‘relax and feel calm.’  An energetic ‘Be Active’ activity would be better at the beginning of the day to get the body and brain ready for learning.</w:t>
            </w:r>
          </w:p>
          <w:p w14:paraId="17D65147" w14:textId="13F8DAFA" w:rsidR="00F3604D" w:rsidRDefault="00F3604D" w:rsidP="00C62F3E">
            <w:pPr>
              <w:rPr>
                <w:sz w:val="20"/>
                <w:szCs w:val="20"/>
              </w:rPr>
            </w:pPr>
          </w:p>
          <w:p w14:paraId="4CF5558D" w14:textId="676E0E32" w:rsidR="00F3604D" w:rsidRDefault="00F3604D" w:rsidP="00C62F3E">
            <w:pPr>
              <w:rPr>
                <w:sz w:val="20"/>
                <w:szCs w:val="20"/>
              </w:rPr>
            </w:pPr>
            <w:r>
              <w:rPr>
                <w:sz w:val="20"/>
                <w:szCs w:val="20"/>
              </w:rPr>
              <w:t xml:space="preserve">For each of the areas, discuss as a class/groups (pick to suit needs of children) how the activities within each area make them feel, eg a ‘Be Active’ activity, the words could be: energised, upbeat etc whereas for </w:t>
            </w:r>
            <w:r>
              <w:rPr>
                <w:sz w:val="20"/>
                <w:szCs w:val="20"/>
              </w:rPr>
              <w:lastRenderedPageBreak/>
              <w:t>a ‘Take Notice’ activity, the words are likely to refer to calmness, relaxed, etc.  Children could be given a word mat containing different emotion/descriptive words to take ideas from.  This is a great way of broadening vocabulary!  A Mind Map could be produced by the children for each of the Five Ways with the emotion/descriptive words written around each of them.  The idea here is that the children make the link to each of the Five Ways and the types of feelings/mood associated with each so that they’re able to identify when in a day these would be most suitable.</w:t>
            </w:r>
          </w:p>
          <w:p w14:paraId="031B64AF" w14:textId="5DEE1BCC" w:rsidR="00F3604D" w:rsidRDefault="00F3604D" w:rsidP="00F3604D">
            <w:pPr>
              <w:pStyle w:val="ListParagraph"/>
              <w:numPr>
                <w:ilvl w:val="0"/>
                <w:numId w:val="3"/>
              </w:numPr>
              <w:rPr>
                <w:sz w:val="20"/>
                <w:szCs w:val="20"/>
              </w:rPr>
            </w:pPr>
            <w:r>
              <w:rPr>
                <w:sz w:val="20"/>
                <w:szCs w:val="20"/>
              </w:rPr>
              <w:t>What has been noticed about each of the Five Ways and the words</w:t>
            </w:r>
            <w:r w:rsidR="00C54357">
              <w:rPr>
                <w:sz w:val="20"/>
                <w:szCs w:val="20"/>
              </w:rPr>
              <w:t xml:space="preserve"> that link to each?</w:t>
            </w:r>
          </w:p>
          <w:p w14:paraId="12AD3C86" w14:textId="79B8384F" w:rsidR="00C54357" w:rsidRDefault="00C54357" w:rsidP="00F3604D">
            <w:pPr>
              <w:pStyle w:val="ListParagraph"/>
              <w:numPr>
                <w:ilvl w:val="0"/>
                <w:numId w:val="3"/>
              </w:numPr>
              <w:rPr>
                <w:sz w:val="20"/>
                <w:szCs w:val="20"/>
              </w:rPr>
            </w:pPr>
            <w:r>
              <w:rPr>
                <w:sz w:val="20"/>
                <w:szCs w:val="20"/>
              </w:rPr>
              <w:t>How do you think this will link to the time of day that the activities are carried out?</w:t>
            </w:r>
          </w:p>
          <w:p w14:paraId="2B553978" w14:textId="25EBD437" w:rsidR="00C54357" w:rsidRDefault="00C54357" w:rsidP="00C54357">
            <w:pPr>
              <w:rPr>
                <w:sz w:val="20"/>
                <w:szCs w:val="20"/>
              </w:rPr>
            </w:pPr>
            <w:r>
              <w:rPr>
                <w:sz w:val="20"/>
                <w:szCs w:val="20"/>
              </w:rPr>
              <w:t>Highlight that knowing that certain activities suit different times of day will help when planning out activities</w:t>
            </w:r>
            <w:r w:rsidR="00F72279">
              <w:rPr>
                <w:sz w:val="20"/>
                <w:szCs w:val="20"/>
              </w:rPr>
              <w:t xml:space="preserve"> in the next session.</w:t>
            </w:r>
          </w:p>
          <w:p w14:paraId="6338FA8D" w14:textId="1BF0D262" w:rsidR="00F72279" w:rsidRDefault="00F72279" w:rsidP="00C54357">
            <w:pPr>
              <w:rPr>
                <w:sz w:val="20"/>
                <w:szCs w:val="20"/>
              </w:rPr>
            </w:pPr>
          </w:p>
          <w:p w14:paraId="6CC672D2" w14:textId="53FF5813" w:rsidR="009E44D6" w:rsidRPr="00480A64" w:rsidRDefault="00F72279" w:rsidP="00F72279">
            <w:pPr>
              <w:rPr>
                <w:sz w:val="20"/>
                <w:szCs w:val="20"/>
              </w:rPr>
            </w:pPr>
            <w:r>
              <w:rPr>
                <w:sz w:val="20"/>
                <w:szCs w:val="20"/>
              </w:rPr>
              <w:t xml:space="preserve">Revisit key question and discuss as a class the learning from this lesson.  </w:t>
            </w:r>
          </w:p>
        </w:tc>
        <w:tc>
          <w:tcPr>
            <w:tcW w:w="3038" w:type="dxa"/>
            <w:vMerge w:val="restart"/>
          </w:tcPr>
          <w:p w14:paraId="6B02AEE1" w14:textId="7C61F778" w:rsidR="009E44D6" w:rsidRPr="009E44D6" w:rsidRDefault="009E44D6" w:rsidP="008D2A64">
            <w:pPr>
              <w:rPr>
                <w:b/>
                <w:bCs/>
                <w:sz w:val="20"/>
                <w:szCs w:val="20"/>
              </w:rPr>
            </w:pPr>
            <w:r w:rsidRPr="009E44D6">
              <w:rPr>
                <w:b/>
                <w:bCs/>
                <w:sz w:val="20"/>
                <w:szCs w:val="20"/>
              </w:rPr>
              <w:lastRenderedPageBreak/>
              <w:t>Children, and adult, will be able to:</w:t>
            </w:r>
          </w:p>
          <w:p w14:paraId="555FA88F" w14:textId="51D25A6D" w:rsidR="009E44D6" w:rsidRDefault="009E44D6" w:rsidP="008D2A64">
            <w:pPr>
              <w:rPr>
                <w:sz w:val="20"/>
                <w:szCs w:val="20"/>
              </w:rPr>
            </w:pPr>
          </w:p>
          <w:p w14:paraId="12B56998" w14:textId="02FD3BFD" w:rsidR="009E44D6" w:rsidRDefault="00F72279" w:rsidP="008D2A64">
            <w:pPr>
              <w:rPr>
                <w:sz w:val="20"/>
                <w:szCs w:val="20"/>
              </w:rPr>
            </w:pPr>
            <w:r>
              <w:rPr>
                <w:sz w:val="20"/>
                <w:szCs w:val="20"/>
              </w:rPr>
              <w:t>Understand  how the Five Ways activities can link to the time of day and how they are feeling.</w:t>
            </w:r>
          </w:p>
          <w:p w14:paraId="34C4572D" w14:textId="77777777" w:rsidR="009E44D6" w:rsidRDefault="009E44D6" w:rsidP="008D2A64">
            <w:pPr>
              <w:rPr>
                <w:sz w:val="20"/>
                <w:szCs w:val="20"/>
              </w:rPr>
            </w:pPr>
          </w:p>
          <w:p w14:paraId="64696C0B" w14:textId="6AA2F17F" w:rsidR="009E44D6" w:rsidRDefault="00F72279" w:rsidP="008D2A64">
            <w:pPr>
              <w:rPr>
                <w:sz w:val="20"/>
                <w:szCs w:val="20"/>
              </w:rPr>
            </w:pPr>
            <w:r>
              <w:rPr>
                <w:sz w:val="20"/>
                <w:szCs w:val="20"/>
              </w:rPr>
              <w:t>Consider the activities that they currently undertake and where there are patterns/trends.</w:t>
            </w:r>
          </w:p>
          <w:p w14:paraId="08177AAB" w14:textId="07C9AA52" w:rsidR="00F564D8" w:rsidRDefault="00F564D8" w:rsidP="008D2A64">
            <w:pPr>
              <w:rPr>
                <w:sz w:val="20"/>
                <w:szCs w:val="20"/>
              </w:rPr>
            </w:pPr>
          </w:p>
          <w:p w14:paraId="5E97C81B" w14:textId="73269873" w:rsidR="00F564D8" w:rsidRDefault="00F564D8" w:rsidP="008D2A64">
            <w:pPr>
              <w:rPr>
                <w:sz w:val="20"/>
                <w:szCs w:val="20"/>
              </w:rPr>
            </w:pPr>
            <w:r>
              <w:rPr>
                <w:sz w:val="20"/>
                <w:szCs w:val="20"/>
              </w:rPr>
              <w:t>Produce a plan for daily activities.</w:t>
            </w:r>
          </w:p>
          <w:p w14:paraId="08466671" w14:textId="0FD4AC2F" w:rsidR="00F72279" w:rsidRDefault="00F72279" w:rsidP="008D2A64">
            <w:pPr>
              <w:rPr>
                <w:sz w:val="20"/>
                <w:szCs w:val="20"/>
              </w:rPr>
            </w:pPr>
          </w:p>
          <w:p w14:paraId="6CDE4437" w14:textId="77777777" w:rsidR="00F72279" w:rsidRDefault="00F72279" w:rsidP="008D2A64">
            <w:pPr>
              <w:rPr>
                <w:sz w:val="20"/>
                <w:szCs w:val="20"/>
              </w:rPr>
            </w:pPr>
          </w:p>
          <w:p w14:paraId="57A15D55" w14:textId="77777777" w:rsidR="009E44D6" w:rsidRDefault="009E44D6" w:rsidP="008D2A64">
            <w:pPr>
              <w:rPr>
                <w:sz w:val="20"/>
                <w:szCs w:val="20"/>
              </w:rPr>
            </w:pPr>
          </w:p>
          <w:p w14:paraId="0DE3F7B2" w14:textId="3B62C80D" w:rsidR="009E44D6" w:rsidRDefault="009E44D6" w:rsidP="008D2A64">
            <w:pPr>
              <w:rPr>
                <w:sz w:val="20"/>
                <w:szCs w:val="20"/>
              </w:rPr>
            </w:pPr>
            <w:r>
              <w:rPr>
                <w:sz w:val="20"/>
                <w:szCs w:val="20"/>
              </w:rPr>
              <w:t xml:space="preserve"> </w:t>
            </w:r>
          </w:p>
          <w:p w14:paraId="142FC56C" w14:textId="00A8E916" w:rsidR="009E44D6" w:rsidRPr="008D2A64" w:rsidRDefault="009E44D6" w:rsidP="008D2A64">
            <w:pPr>
              <w:rPr>
                <w:sz w:val="20"/>
                <w:szCs w:val="20"/>
              </w:rPr>
            </w:pPr>
          </w:p>
        </w:tc>
      </w:tr>
      <w:tr w:rsidR="009E44D6" w:rsidRPr="00480A64" w14:paraId="6D154DE1" w14:textId="77777777" w:rsidTr="009E44D6">
        <w:tc>
          <w:tcPr>
            <w:tcW w:w="776" w:type="dxa"/>
          </w:tcPr>
          <w:p w14:paraId="58F0CA18" w14:textId="77777777" w:rsidR="009E44D6" w:rsidRPr="00480A64" w:rsidRDefault="009E44D6" w:rsidP="00A37989">
            <w:pPr>
              <w:rPr>
                <w:sz w:val="20"/>
                <w:szCs w:val="20"/>
              </w:rPr>
            </w:pPr>
            <w:r w:rsidRPr="00480A64">
              <w:rPr>
                <w:sz w:val="20"/>
                <w:szCs w:val="20"/>
              </w:rPr>
              <w:t>2</w:t>
            </w:r>
          </w:p>
          <w:p w14:paraId="2885F348" w14:textId="77777777" w:rsidR="009E44D6" w:rsidRPr="00480A64" w:rsidRDefault="009E44D6" w:rsidP="00A37989">
            <w:pPr>
              <w:rPr>
                <w:sz w:val="20"/>
                <w:szCs w:val="20"/>
              </w:rPr>
            </w:pPr>
          </w:p>
        </w:tc>
        <w:tc>
          <w:tcPr>
            <w:tcW w:w="1260" w:type="dxa"/>
          </w:tcPr>
          <w:p w14:paraId="35D2CE99" w14:textId="026F9A8A" w:rsidR="009E44D6" w:rsidRPr="00480A64" w:rsidRDefault="00B51422" w:rsidP="00A37989">
            <w:pPr>
              <w:rPr>
                <w:sz w:val="20"/>
                <w:szCs w:val="20"/>
              </w:rPr>
            </w:pPr>
            <w:r>
              <w:rPr>
                <w:sz w:val="20"/>
                <w:szCs w:val="20"/>
              </w:rPr>
              <w:t>Am I able to access what I need in school?  What else can be added?</w:t>
            </w:r>
          </w:p>
        </w:tc>
        <w:tc>
          <w:tcPr>
            <w:tcW w:w="8876" w:type="dxa"/>
          </w:tcPr>
          <w:p w14:paraId="49892F28" w14:textId="3640B948" w:rsidR="00B51422" w:rsidRDefault="00B51422" w:rsidP="00644B4E">
            <w:pPr>
              <w:rPr>
                <w:sz w:val="20"/>
                <w:szCs w:val="20"/>
              </w:rPr>
            </w:pPr>
            <w:r>
              <w:rPr>
                <w:sz w:val="20"/>
                <w:szCs w:val="20"/>
              </w:rPr>
              <w:t xml:space="preserve">Recap on main points from previous lesson, particularly the link between the way different activities make us feel and the emotions as well as the best activity to choose matched to the time of day.  </w:t>
            </w:r>
          </w:p>
          <w:p w14:paraId="4E08599E" w14:textId="77777777" w:rsidR="00B51422" w:rsidRDefault="00B51422" w:rsidP="00644B4E">
            <w:pPr>
              <w:rPr>
                <w:sz w:val="20"/>
                <w:szCs w:val="20"/>
              </w:rPr>
            </w:pPr>
          </w:p>
          <w:p w14:paraId="3E2BA850" w14:textId="3CE84839" w:rsidR="00B51422" w:rsidRDefault="00B51422" w:rsidP="00644B4E">
            <w:pPr>
              <w:rPr>
                <w:sz w:val="20"/>
                <w:szCs w:val="20"/>
              </w:rPr>
            </w:pPr>
            <w:r>
              <w:rPr>
                <w:sz w:val="20"/>
                <w:szCs w:val="20"/>
              </w:rPr>
              <w:t>Share the lesson’s Key Question.  Explain that today we are going to be thinking about the activities currently happening in school and activities that children would like to do but as of yet are not happening.</w:t>
            </w:r>
          </w:p>
          <w:p w14:paraId="362775C5" w14:textId="22DDCFD9" w:rsidR="00890288" w:rsidRDefault="00890288" w:rsidP="00644B4E">
            <w:pPr>
              <w:rPr>
                <w:sz w:val="20"/>
                <w:szCs w:val="20"/>
              </w:rPr>
            </w:pPr>
          </w:p>
          <w:p w14:paraId="01225EB7" w14:textId="77777777" w:rsidR="00890288" w:rsidRDefault="00890288" w:rsidP="00644B4E">
            <w:pPr>
              <w:rPr>
                <w:sz w:val="20"/>
                <w:szCs w:val="20"/>
              </w:rPr>
            </w:pPr>
            <w:r>
              <w:rPr>
                <w:sz w:val="20"/>
                <w:szCs w:val="20"/>
              </w:rPr>
              <w:t xml:space="preserve">This activity could be completed either as a whole class or in groups.  </w:t>
            </w:r>
          </w:p>
          <w:p w14:paraId="327B8409" w14:textId="1E98394C" w:rsidR="00890288" w:rsidRDefault="00890288" w:rsidP="00644B4E">
            <w:pPr>
              <w:rPr>
                <w:sz w:val="20"/>
                <w:szCs w:val="20"/>
              </w:rPr>
            </w:pPr>
            <w:r>
              <w:rPr>
                <w:sz w:val="20"/>
                <w:szCs w:val="20"/>
              </w:rPr>
              <w:t xml:space="preserve">Use </w:t>
            </w:r>
            <w:r w:rsidRPr="002F755B">
              <w:rPr>
                <w:b/>
                <w:bCs/>
                <w:sz w:val="20"/>
                <w:szCs w:val="20"/>
              </w:rPr>
              <w:t>Resource Sheet 2</w:t>
            </w:r>
            <w:r>
              <w:rPr>
                <w:sz w:val="20"/>
                <w:szCs w:val="20"/>
              </w:rPr>
              <w:t xml:space="preserve"> to list activities that are already done in school.  </w:t>
            </w:r>
          </w:p>
          <w:p w14:paraId="50DACF88" w14:textId="4D731CE4" w:rsidR="00890288" w:rsidRDefault="00890288" w:rsidP="00644B4E">
            <w:pPr>
              <w:rPr>
                <w:sz w:val="20"/>
                <w:szCs w:val="20"/>
              </w:rPr>
            </w:pPr>
            <w:r>
              <w:rPr>
                <w:sz w:val="20"/>
                <w:szCs w:val="20"/>
              </w:rPr>
              <w:t>Gather feedback:</w:t>
            </w:r>
          </w:p>
          <w:p w14:paraId="54283B3C" w14:textId="6199006A" w:rsidR="00890288" w:rsidRDefault="00890288" w:rsidP="00890288">
            <w:pPr>
              <w:pStyle w:val="ListParagraph"/>
              <w:numPr>
                <w:ilvl w:val="0"/>
                <w:numId w:val="4"/>
              </w:numPr>
              <w:rPr>
                <w:sz w:val="20"/>
                <w:szCs w:val="20"/>
              </w:rPr>
            </w:pPr>
            <w:r>
              <w:rPr>
                <w:sz w:val="20"/>
                <w:szCs w:val="20"/>
              </w:rPr>
              <w:t>which of the Five Ways has the most activities listed?</w:t>
            </w:r>
          </w:p>
          <w:p w14:paraId="45B1D3E0" w14:textId="24D97E1B" w:rsidR="00890288" w:rsidRDefault="00890288" w:rsidP="00890288">
            <w:pPr>
              <w:pStyle w:val="ListParagraph"/>
              <w:numPr>
                <w:ilvl w:val="0"/>
                <w:numId w:val="4"/>
              </w:numPr>
              <w:rPr>
                <w:sz w:val="20"/>
                <w:szCs w:val="20"/>
              </w:rPr>
            </w:pPr>
            <w:r>
              <w:rPr>
                <w:sz w:val="20"/>
                <w:szCs w:val="20"/>
              </w:rPr>
              <w:t>which of the Five Ways has the least?</w:t>
            </w:r>
          </w:p>
          <w:p w14:paraId="46C7A0EF" w14:textId="18AD7452" w:rsidR="00890288" w:rsidRDefault="00890288" w:rsidP="00890288">
            <w:pPr>
              <w:pStyle w:val="ListParagraph"/>
              <w:numPr>
                <w:ilvl w:val="0"/>
                <w:numId w:val="4"/>
              </w:numPr>
              <w:rPr>
                <w:sz w:val="20"/>
                <w:szCs w:val="20"/>
              </w:rPr>
            </w:pPr>
            <w:r>
              <w:rPr>
                <w:sz w:val="20"/>
                <w:szCs w:val="20"/>
              </w:rPr>
              <w:t>what parts of the day are these activities carried out?</w:t>
            </w:r>
          </w:p>
          <w:p w14:paraId="51543CD6" w14:textId="0E2AC536" w:rsidR="00890288" w:rsidRPr="00890288" w:rsidRDefault="00890288" w:rsidP="00890288">
            <w:pPr>
              <w:rPr>
                <w:sz w:val="20"/>
                <w:szCs w:val="20"/>
              </w:rPr>
            </w:pPr>
          </w:p>
          <w:p w14:paraId="2C7905A3" w14:textId="76002CC8" w:rsidR="00890288" w:rsidRDefault="00890288" w:rsidP="00890288">
            <w:pPr>
              <w:rPr>
                <w:sz w:val="20"/>
                <w:szCs w:val="20"/>
              </w:rPr>
            </w:pPr>
          </w:p>
          <w:p w14:paraId="3A65C4C3" w14:textId="1E467A79" w:rsidR="00B51422" w:rsidRDefault="00890288" w:rsidP="00644B4E">
            <w:pPr>
              <w:rPr>
                <w:sz w:val="20"/>
                <w:szCs w:val="20"/>
              </w:rPr>
            </w:pPr>
            <w:r>
              <w:rPr>
                <w:sz w:val="20"/>
                <w:szCs w:val="20"/>
              </w:rPr>
              <w:t xml:space="preserve">Move on to </w:t>
            </w:r>
            <w:r w:rsidR="002F755B">
              <w:rPr>
                <w:sz w:val="20"/>
                <w:szCs w:val="20"/>
              </w:rPr>
              <w:t>discussing what activities that are not being done already and children would like to try.  Are there parts of the day where activities can be included that are currently not?  Use the second sheet on Resource Sheet 2 to record ideas.</w:t>
            </w:r>
          </w:p>
          <w:p w14:paraId="5E8C2CB3" w14:textId="6ADC7D7F" w:rsidR="00821E16" w:rsidRDefault="00821E16" w:rsidP="00644B4E">
            <w:pPr>
              <w:rPr>
                <w:sz w:val="20"/>
                <w:szCs w:val="20"/>
              </w:rPr>
            </w:pPr>
          </w:p>
          <w:p w14:paraId="27C75C70" w14:textId="13361D19" w:rsidR="00821E16" w:rsidRDefault="00821E16" w:rsidP="00644B4E">
            <w:pPr>
              <w:rPr>
                <w:sz w:val="20"/>
                <w:szCs w:val="20"/>
              </w:rPr>
            </w:pPr>
            <w:r>
              <w:rPr>
                <w:sz w:val="20"/>
                <w:szCs w:val="20"/>
              </w:rPr>
              <w:t>Feedback what ideas have been generated.</w:t>
            </w:r>
          </w:p>
          <w:p w14:paraId="1E700A8D" w14:textId="5E7AC08D" w:rsidR="00821E16" w:rsidRDefault="00821E16" w:rsidP="00644B4E">
            <w:pPr>
              <w:rPr>
                <w:sz w:val="20"/>
                <w:szCs w:val="20"/>
              </w:rPr>
            </w:pPr>
            <w:r>
              <w:rPr>
                <w:sz w:val="20"/>
                <w:szCs w:val="20"/>
              </w:rPr>
              <w:t xml:space="preserve">Encourage discussion about the practicality of the activities that children have written in their charts.  </w:t>
            </w:r>
            <w:r w:rsidR="00234DC6">
              <w:rPr>
                <w:sz w:val="20"/>
                <w:szCs w:val="20"/>
              </w:rPr>
              <w:t>Can they easily be incorporated into the school day?</w:t>
            </w:r>
          </w:p>
          <w:p w14:paraId="734C9B52" w14:textId="77777777" w:rsidR="009E44D6" w:rsidRPr="00480A64" w:rsidRDefault="009E44D6" w:rsidP="002F755B">
            <w:pPr>
              <w:rPr>
                <w:sz w:val="20"/>
                <w:szCs w:val="20"/>
              </w:rPr>
            </w:pPr>
          </w:p>
        </w:tc>
        <w:tc>
          <w:tcPr>
            <w:tcW w:w="3038" w:type="dxa"/>
            <w:vMerge/>
          </w:tcPr>
          <w:p w14:paraId="5CEF8D87" w14:textId="77777777" w:rsidR="009E44D6" w:rsidRPr="00480A64" w:rsidRDefault="009E44D6" w:rsidP="00A37989">
            <w:pPr>
              <w:rPr>
                <w:sz w:val="20"/>
                <w:szCs w:val="20"/>
              </w:rPr>
            </w:pPr>
          </w:p>
        </w:tc>
      </w:tr>
      <w:tr w:rsidR="009E44D6" w:rsidRPr="00480A64" w14:paraId="3DDAF20E" w14:textId="77777777" w:rsidTr="009E44D6">
        <w:tc>
          <w:tcPr>
            <w:tcW w:w="776" w:type="dxa"/>
          </w:tcPr>
          <w:p w14:paraId="6559A8C5" w14:textId="77777777" w:rsidR="009E44D6" w:rsidRPr="00480A64" w:rsidRDefault="009E44D6" w:rsidP="00A37989">
            <w:pPr>
              <w:rPr>
                <w:sz w:val="20"/>
                <w:szCs w:val="20"/>
              </w:rPr>
            </w:pPr>
            <w:r w:rsidRPr="00480A64">
              <w:rPr>
                <w:sz w:val="20"/>
                <w:szCs w:val="20"/>
              </w:rPr>
              <w:t>3</w:t>
            </w:r>
          </w:p>
          <w:p w14:paraId="3BAC8D78" w14:textId="77777777" w:rsidR="009E44D6" w:rsidRPr="00480A64" w:rsidRDefault="009E44D6" w:rsidP="00A37989">
            <w:pPr>
              <w:rPr>
                <w:sz w:val="20"/>
                <w:szCs w:val="20"/>
              </w:rPr>
            </w:pPr>
          </w:p>
        </w:tc>
        <w:tc>
          <w:tcPr>
            <w:tcW w:w="1260" w:type="dxa"/>
          </w:tcPr>
          <w:p w14:paraId="65BC10C1" w14:textId="60A442DA" w:rsidR="009E44D6" w:rsidRPr="00480A64" w:rsidRDefault="009E44D6" w:rsidP="00A37989">
            <w:pPr>
              <w:rPr>
                <w:sz w:val="20"/>
                <w:szCs w:val="20"/>
              </w:rPr>
            </w:pPr>
            <w:r>
              <w:rPr>
                <w:sz w:val="20"/>
                <w:szCs w:val="20"/>
              </w:rPr>
              <w:t xml:space="preserve">How can we put into </w:t>
            </w:r>
            <w:r>
              <w:rPr>
                <w:sz w:val="20"/>
                <w:szCs w:val="20"/>
              </w:rPr>
              <w:lastRenderedPageBreak/>
              <w:t>action what we have learnt?</w:t>
            </w:r>
          </w:p>
        </w:tc>
        <w:tc>
          <w:tcPr>
            <w:tcW w:w="8876" w:type="dxa"/>
          </w:tcPr>
          <w:p w14:paraId="62E9DBD3" w14:textId="2639C8C7" w:rsidR="009E44D6" w:rsidRDefault="00821E16" w:rsidP="00821E16">
            <w:pPr>
              <w:rPr>
                <w:sz w:val="20"/>
                <w:szCs w:val="20"/>
              </w:rPr>
            </w:pPr>
            <w:r>
              <w:rPr>
                <w:sz w:val="20"/>
                <w:szCs w:val="20"/>
              </w:rPr>
              <w:lastRenderedPageBreak/>
              <w:t>Recapping on the previous two lessons, now it’s time to put together a plan to put into action the activities decided upon.</w:t>
            </w:r>
          </w:p>
          <w:p w14:paraId="11D82ED2" w14:textId="26E6453E" w:rsidR="00234DC6" w:rsidRDefault="00234DC6" w:rsidP="00821E16">
            <w:pPr>
              <w:rPr>
                <w:sz w:val="20"/>
                <w:szCs w:val="20"/>
              </w:rPr>
            </w:pPr>
            <w:r>
              <w:rPr>
                <w:sz w:val="20"/>
                <w:szCs w:val="20"/>
              </w:rPr>
              <w:lastRenderedPageBreak/>
              <w:t>Introduce the activity – children are going to be making a class plan for a day and aim to include all Five Ways into a day.</w:t>
            </w:r>
          </w:p>
          <w:p w14:paraId="6AFB2806" w14:textId="403B597A" w:rsidR="00234DC6" w:rsidRDefault="00234DC6" w:rsidP="00821E16">
            <w:pPr>
              <w:rPr>
                <w:sz w:val="20"/>
                <w:szCs w:val="20"/>
              </w:rPr>
            </w:pPr>
          </w:p>
          <w:p w14:paraId="3FE47B5B" w14:textId="7919E32A" w:rsidR="00234DC6" w:rsidRDefault="00234DC6" w:rsidP="00234DC6">
            <w:pPr>
              <w:pStyle w:val="ListParagraph"/>
              <w:numPr>
                <w:ilvl w:val="0"/>
                <w:numId w:val="5"/>
              </w:numPr>
              <w:rPr>
                <w:sz w:val="20"/>
                <w:szCs w:val="20"/>
              </w:rPr>
            </w:pPr>
            <w:r>
              <w:rPr>
                <w:sz w:val="20"/>
                <w:szCs w:val="20"/>
              </w:rPr>
              <w:t xml:space="preserve">What will the plan look like? </w:t>
            </w:r>
          </w:p>
          <w:p w14:paraId="50F7749B" w14:textId="64248B9F" w:rsidR="00234DC6" w:rsidRDefault="00234DC6" w:rsidP="00234DC6">
            <w:pPr>
              <w:pStyle w:val="ListParagraph"/>
              <w:numPr>
                <w:ilvl w:val="0"/>
                <w:numId w:val="5"/>
              </w:numPr>
              <w:rPr>
                <w:sz w:val="20"/>
                <w:szCs w:val="20"/>
              </w:rPr>
            </w:pPr>
            <w:r>
              <w:rPr>
                <w:sz w:val="20"/>
                <w:szCs w:val="20"/>
              </w:rPr>
              <w:t>Will activities stay the same each week or will there be a rotation for each of the Five Ways?</w:t>
            </w:r>
          </w:p>
          <w:p w14:paraId="690D51C3" w14:textId="2F82F6B3" w:rsidR="00234DC6" w:rsidRDefault="00234DC6" w:rsidP="00234DC6">
            <w:pPr>
              <w:pStyle w:val="ListParagraph"/>
              <w:numPr>
                <w:ilvl w:val="0"/>
                <w:numId w:val="5"/>
              </w:numPr>
              <w:rPr>
                <w:sz w:val="20"/>
                <w:szCs w:val="20"/>
              </w:rPr>
            </w:pPr>
            <w:r>
              <w:rPr>
                <w:sz w:val="20"/>
                <w:szCs w:val="20"/>
              </w:rPr>
              <w:t>Are there a balance of activities which address different feelings and are appropriately matched to the time of day?</w:t>
            </w:r>
          </w:p>
          <w:p w14:paraId="4E3EF9EF" w14:textId="6DD3D504" w:rsidR="00234DC6" w:rsidRDefault="00234DC6" w:rsidP="00234DC6">
            <w:pPr>
              <w:rPr>
                <w:sz w:val="20"/>
                <w:szCs w:val="20"/>
              </w:rPr>
            </w:pPr>
          </w:p>
          <w:p w14:paraId="729FEB11" w14:textId="226AEA0D" w:rsidR="00234DC6" w:rsidRDefault="00234DC6" w:rsidP="00234DC6">
            <w:pPr>
              <w:rPr>
                <w:sz w:val="20"/>
                <w:szCs w:val="20"/>
              </w:rPr>
            </w:pPr>
            <w:r>
              <w:rPr>
                <w:sz w:val="20"/>
                <w:szCs w:val="20"/>
              </w:rPr>
              <w:t>Discussion as a class can be carried out to decide how best to make a plan eg as a table with headings:</w:t>
            </w:r>
          </w:p>
          <w:p w14:paraId="332474CD" w14:textId="77777777" w:rsidR="00234DC6" w:rsidRPr="00234DC6" w:rsidRDefault="00234DC6" w:rsidP="00234DC6">
            <w:pPr>
              <w:rPr>
                <w:sz w:val="20"/>
                <w:szCs w:val="20"/>
              </w:rPr>
            </w:pPr>
            <w:r>
              <w:rPr>
                <w:sz w:val="20"/>
                <w:szCs w:val="20"/>
              </w:rPr>
              <w:t xml:space="preserve"> </w:t>
            </w:r>
          </w:p>
          <w:tbl>
            <w:tblPr>
              <w:tblStyle w:val="TableGrid"/>
              <w:tblW w:w="0" w:type="auto"/>
              <w:tblLook w:val="04A0" w:firstRow="1" w:lastRow="0" w:firstColumn="1" w:lastColumn="0" w:noHBand="0" w:noVBand="1"/>
            </w:tblPr>
            <w:tblGrid>
              <w:gridCol w:w="1250"/>
              <w:gridCol w:w="1276"/>
              <w:gridCol w:w="1276"/>
            </w:tblGrid>
            <w:tr w:rsidR="00234DC6" w14:paraId="66C6389B" w14:textId="77777777" w:rsidTr="00D17C4D">
              <w:tc>
                <w:tcPr>
                  <w:tcW w:w="1250" w:type="dxa"/>
                </w:tcPr>
                <w:p w14:paraId="1CB26A7A" w14:textId="0384507A" w:rsidR="00234DC6" w:rsidRDefault="00234DC6" w:rsidP="00234DC6">
                  <w:pPr>
                    <w:rPr>
                      <w:sz w:val="20"/>
                      <w:szCs w:val="20"/>
                    </w:rPr>
                  </w:pPr>
                  <w:r>
                    <w:rPr>
                      <w:sz w:val="20"/>
                      <w:szCs w:val="20"/>
                    </w:rPr>
                    <w:t>Five Ways Area</w:t>
                  </w:r>
                </w:p>
              </w:tc>
              <w:tc>
                <w:tcPr>
                  <w:tcW w:w="1276" w:type="dxa"/>
                </w:tcPr>
                <w:p w14:paraId="7AAF7F61" w14:textId="51B71F0B" w:rsidR="00234DC6" w:rsidRDefault="00234DC6" w:rsidP="00234DC6">
                  <w:pPr>
                    <w:rPr>
                      <w:sz w:val="20"/>
                      <w:szCs w:val="20"/>
                    </w:rPr>
                  </w:pPr>
                  <w:r>
                    <w:rPr>
                      <w:sz w:val="20"/>
                      <w:szCs w:val="20"/>
                    </w:rPr>
                    <w:t>Activity</w:t>
                  </w:r>
                </w:p>
              </w:tc>
              <w:tc>
                <w:tcPr>
                  <w:tcW w:w="1276" w:type="dxa"/>
                </w:tcPr>
                <w:p w14:paraId="03AB897D" w14:textId="435A0EEE" w:rsidR="00234DC6" w:rsidRDefault="00234DC6" w:rsidP="00234DC6">
                  <w:pPr>
                    <w:rPr>
                      <w:sz w:val="20"/>
                      <w:szCs w:val="20"/>
                    </w:rPr>
                  </w:pPr>
                  <w:r>
                    <w:rPr>
                      <w:sz w:val="20"/>
                      <w:szCs w:val="20"/>
                    </w:rPr>
                    <w:t>When?</w:t>
                  </w:r>
                </w:p>
              </w:tc>
            </w:tr>
            <w:tr w:rsidR="00234DC6" w14:paraId="4D6FCB41" w14:textId="77777777" w:rsidTr="00D17C4D">
              <w:tc>
                <w:tcPr>
                  <w:tcW w:w="1250" w:type="dxa"/>
                </w:tcPr>
                <w:p w14:paraId="165748A8" w14:textId="77777777" w:rsidR="00234DC6" w:rsidRDefault="00234DC6" w:rsidP="00234DC6">
                  <w:pPr>
                    <w:rPr>
                      <w:sz w:val="20"/>
                      <w:szCs w:val="20"/>
                    </w:rPr>
                  </w:pPr>
                </w:p>
              </w:tc>
              <w:tc>
                <w:tcPr>
                  <w:tcW w:w="1276" w:type="dxa"/>
                </w:tcPr>
                <w:p w14:paraId="31E24747" w14:textId="77777777" w:rsidR="00234DC6" w:rsidRDefault="00234DC6" w:rsidP="00234DC6">
                  <w:pPr>
                    <w:rPr>
                      <w:sz w:val="20"/>
                      <w:szCs w:val="20"/>
                    </w:rPr>
                  </w:pPr>
                </w:p>
              </w:tc>
              <w:tc>
                <w:tcPr>
                  <w:tcW w:w="1276" w:type="dxa"/>
                </w:tcPr>
                <w:p w14:paraId="2D8B20A3" w14:textId="39B6B8F4" w:rsidR="00234DC6" w:rsidRDefault="00234DC6" w:rsidP="00234DC6">
                  <w:pPr>
                    <w:rPr>
                      <w:sz w:val="20"/>
                      <w:szCs w:val="20"/>
                    </w:rPr>
                  </w:pPr>
                </w:p>
              </w:tc>
            </w:tr>
          </w:tbl>
          <w:p w14:paraId="1C200965" w14:textId="354BAC79" w:rsidR="00234DC6" w:rsidRPr="00234DC6" w:rsidRDefault="00234DC6" w:rsidP="00234DC6">
            <w:pPr>
              <w:rPr>
                <w:sz w:val="20"/>
                <w:szCs w:val="20"/>
              </w:rPr>
            </w:pPr>
          </w:p>
          <w:p w14:paraId="48DA059A" w14:textId="05BA8C08" w:rsidR="009E44D6" w:rsidRDefault="00234DC6" w:rsidP="00A37989">
            <w:pPr>
              <w:rPr>
                <w:sz w:val="20"/>
                <w:szCs w:val="20"/>
              </w:rPr>
            </w:pPr>
            <w:r>
              <w:rPr>
                <w:sz w:val="20"/>
                <w:szCs w:val="20"/>
              </w:rPr>
              <w:t>What other ways can be used?</w:t>
            </w:r>
            <w:r w:rsidR="00F564D8">
              <w:rPr>
                <w:sz w:val="20"/>
                <w:szCs w:val="20"/>
              </w:rPr>
              <w:t xml:space="preserve">  A timetable?  Mind Map?</w:t>
            </w:r>
          </w:p>
          <w:p w14:paraId="0DE9961A" w14:textId="55302B86" w:rsidR="00234DC6" w:rsidRDefault="00234DC6" w:rsidP="00A37989">
            <w:pPr>
              <w:rPr>
                <w:sz w:val="20"/>
                <w:szCs w:val="20"/>
              </w:rPr>
            </w:pPr>
          </w:p>
          <w:p w14:paraId="3402A9D8" w14:textId="35401EAA" w:rsidR="00234DC6" w:rsidRDefault="00234DC6" w:rsidP="00A37989">
            <w:pPr>
              <w:rPr>
                <w:sz w:val="20"/>
                <w:szCs w:val="20"/>
              </w:rPr>
            </w:pPr>
            <w:r>
              <w:rPr>
                <w:sz w:val="20"/>
                <w:szCs w:val="20"/>
              </w:rPr>
              <w:t xml:space="preserve">Children work </w:t>
            </w:r>
            <w:r w:rsidR="00F564D8">
              <w:rPr>
                <w:sz w:val="20"/>
                <w:szCs w:val="20"/>
              </w:rPr>
              <w:t>together to produce a class Five Ways to Wellbeing Daily Plan</w:t>
            </w:r>
          </w:p>
          <w:p w14:paraId="77E53AF1" w14:textId="301331ED" w:rsidR="00F564D8" w:rsidRDefault="00F564D8" w:rsidP="00A37989">
            <w:pPr>
              <w:rPr>
                <w:sz w:val="20"/>
                <w:szCs w:val="20"/>
              </w:rPr>
            </w:pPr>
          </w:p>
          <w:p w14:paraId="6B6F2D08" w14:textId="233FE335" w:rsidR="00F564D8" w:rsidRDefault="00F564D8" w:rsidP="00A37989">
            <w:pPr>
              <w:rPr>
                <w:sz w:val="20"/>
                <w:szCs w:val="20"/>
              </w:rPr>
            </w:pPr>
            <w:r>
              <w:rPr>
                <w:sz w:val="20"/>
                <w:szCs w:val="20"/>
              </w:rPr>
              <w:t>Other linked activities:</w:t>
            </w:r>
          </w:p>
          <w:p w14:paraId="7836F9A8" w14:textId="66270E05" w:rsidR="00F564D8" w:rsidRDefault="00F564D8" w:rsidP="00F564D8">
            <w:pPr>
              <w:pStyle w:val="ListParagraph"/>
              <w:numPr>
                <w:ilvl w:val="0"/>
                <w:numId w:val="6"/>
              </w:numPr>
              <w:rPr>
                <w:sz w:val="20"/>
                <w:szCs w:val="20"/>
              </w:rPr>
            </w:pPr>
            <w:r w:rsidRPr="00F564D8">
              <w:rPr>
                <w:sz w:val="20"/>
                <w:szCs w:val="20"/>
              </w:rPr>
              <w:t>M</w:t>
            </w:r>
            <w:r>
              <w:rPr>
                <w:sz w:val="20"/>
                <w:szCs w:val="20"/>
              </w:rPr>
              <w:t>ake a personalised plan for home incorporating the Five Ways.  Can be produced as a timetable, leaflet or poster.</w:t>
            </w:r>
          </w:p>
          <w:p w14:paraId="0351C2C4" w14:textId="7822026A" w:rsidR="00F564D8" w:rsidRDefault="00F564D8" w:rsidP="00F564D8">
            <w:pPr>
              <w:pStyle w:val="ListParagraph"/>
              <w:numPr>
                <w:ilvl w:val="0"/>
                <w:numId w:val="6"/>
              </w:numPr>
              <w:rPr>
                <w:sz w:val="20"/>
                <w:szCs w:val="20"/>
              </w:rPr>
            </w:pPr>
            <w:r>
              <w:rPr>
                <w:sz w:val="20"/>
                <w:szCs w:val="20"/>
              </w:rPr>
              <w:t>Produce a ‘guide’ for other classes and/or parents/carers detailing how they can incorporate the Five Ways into their day.</w:t>
            </w:r>
          </w:p>
          <w:p w14:paraId="4BC39D76" w14:textId="66231329" w:rsidR="00F564D8" w:rsidRPr="00F564D8" w:rsidRDefault="00F564D8" w:rsidP="00F564D8">
            <w:pPr>
              <w:pStyle w:val="ListParagraph"/>
              <w:numPr>
                <w:ilvl w:val="0"/>
                <w:numId w:val="6"/>
              </w:numPr>
              <w:rPr>
                <w:sz w:val="20"/>
                <w:szCs w:val="20"/>
              </w:rPr>
            </w:pPr>
            <w:r>
              <w:rPr>
                <w:sz w:val="20"/>
                <w:szCs w:val="20"/>
              </w:rPr>
              <w:t>Children’s work could be presented in assembly to the rest of the school explaining how they have worked through the process in creating a class plan.</w:t>
            </w:r>
          </w:p>
          <w:p w14:paraId="04AE22DB" w14:textId="77777777" w:rsidR="009E44D6" w:rsidRDefault="009E44D6" w:rsidP="00A37989">
            <w:pPr>
              <w:rPr>
                <w:sz w:val="20"/>
                <w:szCs w:val="20"/>
              </w:rPr>
            </w:pPr>
          </w:p>
          <w:p w14:paraId="7ADBA5FC" w14:textId="5CFD8397" w:rsidR="009E44D6" w:rsidRPr="00480A64" w:rsidRDefault="009E44D6" w:rsidP="00A37989">
            <w:pPr>
              <w:rPr>
                <w:sz w:val="20"/>
                <w:szCs w:val="20"/>
              </w:rPr>
            </w:pPr>
          </w:p>
        </w:tc>
        <w:tc>
          <w:tcPr>
            <w:tcW w:w="3038" w:type="dxa"/>
            <w:vMerge/>
          </w:tcPr>
          <w:p w14:paraId="577BA7A3" w14:textId="77777777" w:rsidR="009E44D6" w:rsidRPr="00480A64" w:rsidRDefault="009E44D6" w:rsidP="00A37989">
            <w:pPr>
              <w:rPr>
                <w:sz w:val="20"/>
                <w:szCs w:val="20"/>
              </w:rPr>
            </w:pPr>
          </w:p>
        </w:tc>
      </w:tr>
      <w:tr w:rsidR="00480A64" w:rsidRPr="00480A64" w14:paraId="7E5453F6" w14:textId="77777777" w:rsidTr="00A37989">
        <w:tc>
          <w:tcPr>
            <w:tcW w:w="13950" w:type="dxa"/>
            <w:gridSpan w:val="4"/>
          </w:tcPr>
          <w:p w14:paraId="1384D4C3" w14:textId="77777777" w:rsidR="00480A64" w:rsidRPr="00480A64" w:rsidRDefault="00480A64" w:rsidP="00A37989">
            <w:pPr>
              <w:rPr>
                <w:sz w:val="20"/>
                <w:szCs w:val="20"/>
              </w:rPr>
            </w:pPr>
            <w:r w:rsidRPr="00480A64">
              <w:rPr>
                <w:sz w:val="20"/>
                <w:szCs w:val="20"/>
              </w:rPr>
              <w:t>Additional notes:</w:t>
            </w:r>
          </w:p>
          <w:p w14:paraId="50378E20" w14:textId="4EA5625C" w:rsidR="008D2A64" w:rsidRPr="00480A64" w:rsidRDefault="008D2A64" w:rsidP="00A37989">
            <w:pPr>
              <w:rPr>
                <w:sz w:val="20"/>
                <w:szCs w:val="20"/>
              </w:rPr>
            </w:pPr>
          </w:p>
        </w:tc>
      </w:tr>
    </w:tbl>
    <w:p w14:paraId="42985AA1" w14:textId="77777777" w:rsidR="00480A64" w:rsidRPr="00480A64" w:rsidRDefault="00480A64">
      <w:pPr>
        <w:rPr>
          <w:sz w:val="20"/>
          <w:szCs w:val="20"/>
        </w:rPr>
      </w:pPr>
    </w:p>
    <w:sectPr w:rsidR="00480A64" w:rsidRPr="00480A64" w:rsidSect="00480A64">
      <w:headerReference w:type="default" r:id="rId10"/>
      <w:foot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D994" w14:textId="77777777" w:rsidR="002919B1" w:rsidRDefault="002919B1" w:rsidP="00480A64">
      <w:r>
        <w:separator/>
      </w:r>
    </w:p>
  </w:endnote>
  <w:endnote w:type="continuationSeparator" w:id="0">
    <w:p w14:paraId="32885104" w14:textId="77777777" w:rsidR="002919B1" w:rsidRDefault="002919B1" w:rsidP="004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2BF5" w14:textId="02B5E359" w:rsidR="00D657E5" w:rsidRDefault="00D657E5" w:rsidP="00D657E5">
    <w:pPr>
      <w:pStyle w:val="Footer"/>
      <w:jc w:val="right"/>
    </w:pPr>
    <w:r>
      <w:rPr>
        <w:noProof/>
      </w:rPr>
      <w:drawing>
        <wp:inline distT="0" distB="0" distL="0" distR="0" wp14:anchorId="16DF780B" wp14:editId="160D0602">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1D78" w14:textId="77777777" w:rsidR="002919B1" w:rsidRDefault="002919B1" w:rsidP="00480A64">
      <w:r>
        <w:separator/>
      </w:r>
    </w:p>
  </w:footnote>
  <w:footnote w:type="continuationSeparator" w:id="0">
    <w:p w14:paraId="195B26FD" w14:textId="77777777" w:rsidR="002919B1" w:rsidRDefault="002919B1" w:rsidP="0048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8A72" w14:textId="49EB9089" w:rsidR="00480A64" w:rsidRDefault="00480A64">
    <w:pPr>
      <w:pStyle w:val="Header"/>
    </w:pPr>
    <w:r>
      <w:t>5 Ways</w:t>
    </w:r>
    <w:r w:rsidR="00D657E5">
      <w:t xml:space="preserve"> to Wellbeing </w:t>
    </w:r>
    <w:r w:rsidR="00BA056C">
      <w:t>–</w:t>
    </w:r>
    <w:r w:rsidR="00D657E5">
      <w:t xml:space="preserve"> Y</w:t>
    </w:r>
    <w:r w:rsidR="00BA056C">
      <w:t>5</w:t>
    </w:r>
    <w:r>
      <w:t xml:space="preserve"> 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7B1"/>
    <w:multiLevelType w:val="hybridMultilevel"/>
    <w:tmpl w:val="1050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AD5"/>
    <w:multiLevelType w:val="hybridMultilevel"/>
    <w:tmpl w:val="0F8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C002D"/>
    <w:multiLevelType w:val="hybridMultilevel"/>
    <w:tmpl w:val="DC6E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C2887"/>
    <w:multiLevelType w:val="hybridMultilevel"/>
    <w:tmpl w:val="1F0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104F5"/>
    <w:multiLevelType w:val="hybridMultilevel"/>
    <w:tmpl w:val="BB9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B1DAB"/>
    <w:multiLevelType w:val="hybridMultilevel"/>
    <w:tmpl w:val="B88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4"/>
    <w:rsid w:val="0007731A"/>
    <w:rsid w:val="00094E59"/>
    <w:rsid w:val="000A432D"/>
    <w:rsid w:val="000C4192"/>
    <w:rsid w:val="00117844"/>
    <w:rsid w:val="00150BDF"/>
    <w:rsid w:val="00172975"/>
    <w:rsid w:val="001F6F4F"/>
    <w:rsid w:val="00234DC6"/>
    <w:rsid w:val="00255278"/>
    <w:rsid w:val="002919B1"/>
    <w:rsid w:val="002F755B"/>
    <w:rsid w:val="003064A2"/>
    <w:rsid w:val="0036066A"/>
    <w:rsid w:val="003A1F61"/>
    <w:rsid w:val="003C5327"/>
    <w:rsid w:val="00401B38"/>
    <w:rsid w:val="00424A4D"/>
    <w:rsid w:val="004415DA"/>
    <w:rsid w:val="00447CA0"/>
    <w:rsid w:val="00480A64"/>
    <w:rsid w:val="00487171"/>
    <w:rsid w:val="004E29A7"/>
    <w:rsid w:val="005F643E"/>
    <w:rsid w:val="00644B4E"/>
    <w:rsid w:val="006E199C"/>
    <w:rsid w:val="006E66C4"/>
    <w:rsid w:val="00726890"/>
    <w:rsid w:val="007430D5"/>
    <w:rsid w:val="007F088C"/>
    <w:rsid w:val="00821E16"/>
    <w:rsid w:val="00825C00"/>
    <w:rsid w:val="00890288"/>
    <w:rsid w:val="008D2A64"/>
    <w:rsid w:val="008E3BF8"/>
    <w:rsid w:val="008E429D"/>
    <w:rsid w:val="00946944"/>
    <w:rsid w:val="009E44D6"/>
    <w:rsid w:val="00A17704"/>
    <w:rsid w:val="00B0145B"/>
    <w:rsid w:val="00B51422"/>
    <w:rsid w:val="00B754A4"/>
    <w:rsid w:val="00B96A91"/>
    <w:rsid w:val="00BA056C"/>
    <w:rsid w:val="00C0125C"/>
    <w:rsid w:val="00C14097"/>
    <w:rsid w:val="00C2126D"/>
    <w:rsid w:val="00C54357"/>
    <w:rsid w:val="00C62F3E"/>
    <w:rsid w:val="00C63248"/>
    <w:rsid w:val="00CA7123"/>
    <w:rsid w:val="00CA79D0"/>
    <w:rsid w:val="00D0691D"/>
    <w:rsid w:val="00D24F2D"/>
    <w:rsid w:val="00D657E5"/>
    <w:rsid w:val="00DE4A79"/>
    <w:rsid w:val="00F073C0"/>
    <w:rsid w:val="00F3604D"/>
    <w:rsid w:val="00F41686"/>
    <w:rsid w:val="00F564D8"/>
    <w:rsid w:val="00F72279"/>
    <w:rsid w:val="00FC2D7A"/>
    <w:rsid w:val="00FC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E2B32"/>
  <w14:defaultImageDpi w14:val="32767"/>
  <w15:chartTrackingRefBased/>
  <w15:docId w15:val="{1E8D12BD-DF1D-A643-8712-61E489A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A64"/>
    <w:pPr>
      <w:tabs>
        <w:tab w:val="center" w:pos="4680"/>
        <w:tab w:val="right" w:pos="9360"/>
      </w:tabs>
    </w:pPr>
  </w:style>
  <w:style w:type="character" w:customStyle="1" w:styleId="HeaderChar">
    <w:name w:val="Header Char"/>
    <w:basedOn w:val="DefaultParagraphFont"/>
    <w:link w:val="Header"/>
    <w:uiPriority w:val="99"/>
    <w:rsid w:val="00480A64"/>
  </w:style>
  <w:style w:type="paragraph" w:styleId="Footer">
    <w:name w:val="footer"/>
    <w:basedOn w:val="Normal"/>
    <w:link w:val="FooterChar"/>
    <w:uiPriority w:val="99"/>
    <w:unhideWhenUsed/>
    <w:rsid w:val="00480A64"/>
    <w:pPr>
      <w:tabs>
        <w:tab w:val="center" w:pos="4680"/>
        <w:tab w:val="right" w:pos="9360"/>
      </w:tabs>
    </w:pPr>
  </w:style>
  <w:style w:type="character" w:customStyle="1" w:styleId="FooterChar">
    <w:name w:val="Footer Char"/>
    <w:basedOn w:val="DefaultParagraphFont"/>
    <w:link w:val="Footer"/>
    <w:uiPriority w:val="99"/>
    <w:rsid w:val="00480A64"/>
  </w:style>
  <w:style w:type="character" w:styleId="Hyperlink">
    <w:name w:val="Hyperlink"/>
    <w:basedOn w:val="DefaultParagraphFont"/>
    <w:uiPriority w:val="99"/>
    <w:unhideWhenUsed/>
    <w:rsid w:val="00094E59"/>
    <w:rPr>
      <w:color w:val="0563C1" w:themeColor="hyperlink"/>
      <w:u w:val="single"/>
    </w:rPr>
  </w:style>
  <w:style w:type="character" w:styleId="UnresolvedMention">
    <w:name w:val="Unresolved Mention"/>
    <w:basedOn w:val="DefaultParagraphFont"/>
    <w:uiPriority w:val="99"/>
    <w:rsid w:val="00094E59"/>
    <w:rPr>
      <w:color w:val="605E5C"/>
      <w:shd w:val="clear" w:color="auto" w:fill="E1DFDD"/>
    </w:rPr>
  </w:style>
  <w:style w:type="character" w:styleId="FollowedHyperlink">
    <w:name w:val="FollowedHyperlink"/>
    <w:basedOn w:val="DefaultParagraphFont"/>
    <w:uiPriority w:val="99"/>
    <w:semiHidden/>
    <w:unhideWhenUsed/>
    <w:rsid w:val="00094E59"/>
    <w:rPr>
      <w:color w:val="954F72" w:themeColor="followedHyperlink"/>
      <w:u w:val="single"/>
    </w:rPr>
  </w:style>
  <w:style w:type="paragraph" w:styleId="ListParagraph">
    <w:name w:val="List Paragraph"/>
    <w:basedOn w:val="Normal"/>
    <w:uiPriority w:val="34"/>
    <w:qFormat/>
    <w:rsid w:val="008D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F7Ou43Vj6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parkrun.com/uk/2020/05/11/the-five-ways-of-wellbe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cp:lastPrinted>2020-11-05T10:20:00Z</cp:lastPrinted>
  <dcterms:created xsi:type="dcterms:W3CDTF">2020-11-05T10:20:00Z</dcterms:created>
  <dcterms:modified xsi:type="dcterms:W3CDTF">2020-11-05T10:20:00Z</dcterms:modified>
</cp:coreProperties>
</file>