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73406" w14:textId="6C99A3DE" w:rsidR="0069604A" w:rsidRPr="00BC4157" w:rsidRDefault="001F33D5" w:rsidP="00BC4157">
      <w:pPr>
        <w:spacing w:line="360" w:lineRule="auto"/>
        <w:rPr>
          <w:rFonts w:ascii="Arial" w:hAnsi="Arial" w:cs="Arial"/>
        </w:rPr>
        <w:sectPr w:rsidR="0069604A" w:rsidRPr="00BC4157" w:rsidSect="005E3E6B">
          <w:pgSz w:w="11906" w:h="16838" w:code="9"/>
          <w:pgMar w:top="720" w:right="720" w:bottom="720" w:left="720" w:header="708" w:footer="708" w:gutter="0"/>
          <w:pgNumType w:start="0"/>
          <w:cols w:space="708"/>
          <w:titlePg/>
          <w:docGrid w:linePitch="360"/>
        </w:sectPr>
      </w:pPr>
      <w:sdt>
        <w:sdtPr>
          <w:rPr>
            <w:rFonts w:ascii="Arial" w:hAnsi="Arial" w:cs="Arial"/>
          </w:rPr>
          <w:id w:val="218716719"/>
          <w:docPartObj>
            <w:docPartGallery w:val="Cover Pages"/>
            <w:docPartUnique/>
          </w:docPartObj>
        </w:sdtPr>
        <w:sdtEndPr/>
        <w:sdtContent>
          <w:r w:rsidR="008A049A">
            <w:rPr>
              <w:rFonts w:ascii="Arial" w:hAnsi="Arial" w:cs="Arial"/>
              <w:noProof/>
            </w:rPr>
            <w:drawing>
              <wp:anchor distT="0" distB="0" distL="114300" distR="114300" simplePos="0" relativeHeight="251739136" behindDoc="1" locked="0" layoutInCell="1" allowOverlap="1" wp14:anchorId="7F2B2219" wp14:editId="5F300CC6">
                <wp:simplePos x="0" y="0"/>
                <wp:positionH relativeFrom="margin">
                  <wp:align>center</wp:align>
                </wp:positionH>
                <wp:positionV relativeFrom="margin">
                  <wp:align>center</wp:align>
                </wp:positionV>
                <wp:extent cx="7087870" cy="10025380"/>
                <wp:effectExtent l="0" t="0" r="0" b="0"/>
                <wp:wrapTight wrapText="bothSides">
                  <wp:wrapPolygon edited="0">
                    <wp:start x="0" y="0"/>
                    <wp:lineTo x="0" y="21548"/>
                    <wp:lineTo x="21538" y="21548"/>
                    <wp:lineTo x="21538" y="0"/>
                    <wp:lineTo x="0" y="0"/>
                  </wp:wrapPolygon>
                </wp:wrapTight>
                <wp:docPr id="1168859975" name="Picture 28" descr="A white cover with colorful circl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59975" name="Picture 28" descr="A white cover with colorful circles and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087870" cy="10025380"/>
                        </a:xfrm>
                        <a:prstGeom prst="rect">
                          <a:avLst/>
                        </a:prstGeom>
                      </pic:spPr>
                    </pic:pic>
                  </a:graphicData>
                </a:graphic>
                <wp14:sizeRelH relativeFrom="margin">
                  <wp14:pctWidth>0</wp14:pctWidth>
                </wp14:sizeRelH>
                <wp14:sizeRelV relativeFrom="margin">
                  <wp14:pctHeight>0</wp14:pctHeight>
                </wp14:sizeRelV>
              </wp:anchor>
            </w:drawing>
          </w:r>
          <w:r w:rsidR="006800F0">
            <w:rPr>
              <w:rFonts w:ascii="Arial" w:hAnsi="Arial" w:cs="Arial"/>
              <w:noProof/>
            </w:rPr>
            <mc:AlternateContent>
              <mc:Choice Requires="wps">
                <w:drawing>
                  <wp:anchor distT="0" distB="0" distL="114300" distR="114300" simplePos="0" relativeHeight="251695104" behindDoc="0" locked="0" layoutInCell="1" allowOverlap="1" wp14:anchorId="54A0B927" wp14:editId="1D6F52C4">
                    <wp:simplePos x="0" y="0"/>
                    <wp:positionH relativeFrom="column">
                      <wp:posOffset>-561975</wp:posOffset>
                    </wp:positionH>
                    <wp:positionV relativeFrom="paragraph">
                      <wp:posOffset>8848725</wp:posOffset>
                    </wp:positionV>
                    <wp:extent cx="6972300" cy="800100"/>
                    <wp:effectExtent l="0" t="0" r="0" b="0"/>
                    <wp:wrapNone/>
                    <wp:docPr id="1681818469" name="Text Box 44"/>
                    <wp:cNvGraphicFramePr/>
                    <a:graphic xmlns:a="http://schemas.openxmlformats.org/drawingml/2006/main">
                      <a:graphicData uri="http://schemas.microsoft.com/office/word/2010/wordprocessingShape">
                        <wps:wsp>
                          <wps:cNvSpPr txBox="1"/>
                          <wps:spPr>
                            <a:xfrm>
                              <a:off x="0" y="0"/>
                              <a:ext cx="6972300" cy="800100"/>
                            </a:xfrm>
                            <a:prstGeom prst="rect">
                              <a:avLst/>
                            </a:prstGeom>
                            <a:solidFill>
                              <a:schemeClr val="lt1"/>
                            </a:solidFill>
                            <a:ln w="6350">
                              <a:noFill/>
                            </a:ln>
                          </wps:spPr>
                          <wps:txbx>
                            <w:txbxContent>
                              <w:p w14:paraId="592F67B7" w14:textId="42E9AFBD" w:rsidR="006800F0" w:rsidRPr="006800F0" w:rsidRDefault="006800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4A0B927" id="_x0000_t202" coordsize="21600,21600" o:spt="202" path="m,l,21600r21600,l21600,xe">
                    <v:stroke joinstyle="miter"/>
                    <v:path gradientshapeok="t" o:connecttype="rect"/>
                  </v:shapetype>
                  <v:shape id="Text Box 44" o:spid="_x0000_s1026" type="#_x0000_t202" style="position:absolute;margin-left:-44.25pt;margin-top:696.75pt;width:549pt;height:63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" fillcolor="white [3201]" stroked="f" strokeweight=".5pt">
                    <v:textbox style="mso-fit-shape-to-text:t">
                      <w:txbxContent>
                        <w:p w14:paraId="592F67B7" w14:textId="42E9AFBD" w:rsidR="006800F0" w:rsidRPr="006800F0" w:rsidRDefault="006800F0"/>
                      </w:txbxContent>
                    </v:textbox>
                  </v:shape>
                </w:pict>
              </mc:Fallback>
            </mc:AlternateContent>
          </w:r>
          <w:r w:rsidR="00916F20">
            <w:rPr>
              <w:rFonts w:ascii="Arial" w:hAnsi="Arial" w:cs="Arial"/>
              <w:noProof/>
            </w:rPr>
            <mc:AlternateContent>
              <mc:Choice Requires="wps">
                <w:drawing>
                  <wp:anchor distT="0" distB="0" distL="114300" distR="114300" simplePos="0" relativeHeight="251693056" behindDoc="0" locked="0" layoutInCell="1" allowOverlap="1" wp14:anchorId="6BC9DF6E" wp14:editId="7DEA37E5">
                    <wp:simplePos x="0" y="0"/>
                    <wp:positionH relativeFrom="column">
                      <wp:posOffset>3105150</wp:posOffset>
                    </wp:positionH>
                    <wp:positionV relativeFrom="paragraph">
                      <wp:posOffset>-66675</wp:posOffset>
                    </wp:positionV>
                    <wp:extent cx="3143250" cy="866775"/>
                    <wp:effectExtent l="0" t="0" r="635" b="0"/>
                    <wp:wrapNone/>
                    <wp:docPr id="515287243" name="Text Box 40"/>
                    <wp:cNvGraphicFramePr/>
                    <a:graphic xmlns:a="http://schemas.openxmlformats.org/drawingml/2006/main">
                      <a:graphicData uri="http://schemas.microsoft.com/office/word/2010/wordprocessingShape">
                        <wps:wsp>
                          <wps:cNvSpPr txBox="1"/>
                          <wps:spPr>
                            <a:xfrm>
                              <a:off x="0" y="0"/>
                              <a:ext cx="3143250" cy="866775"/>
                            </a:xfrm>
                            <a:prstGeom prst="rect">
                              <a:avLst/>
                            </a:prstGeom>
                            <a:solidFill>
                              <a:schemeClr val="lt1"/>
                            </a:solidFill>
                            <a:ln w="6350">
                              <a:noFill/>
                            </a:ln>
                          </wps:spPr>
                          <wps:txbx>
                            <w:txbxContent>
                              <w:p w14:paraId="60238DB6" w14:textId="275A6AAA" w:rsidR="00916F20" w:rsidRDefault="00916F2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C9DF6E" id="Text Box 40" o:spid="_x0000_s1027" type="#_x0000_t202" style="position:absolute;margin-left:244.5pt;margin-top:-5.25pt;width:247.5pt;height:68.25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" fillcolor="white [3201]" stroked="f" strokeweight=".5pt">
                    <v:textbox style="mso-fit-shape-to-text:t">
                      <w:txbxContent>
                        <w:p w14:paraId="60238DB6" w14:textId="275A6AAA" w:rsidR="00916F20" w:rsidRDefault="00916F20"/>
                      </w:txbxContent>
                    </v:textbox>
                  </v:shape>
                </w:pict>
              </mc:Fallback>
            </mc:AlternateContent>
          </w:r>
        </w:sdtContent>
      </w:sdt>
      <w:r w:rsidR="00CC2693">
        <w:rPr>
          <w:rFonts w:ascii="Arial" w:hAnsi="Arial" w:cs="Arial"/>
          <w:b/>
          <w:bCs/>
          <w:sz w:val="72"/>
          <w:szCs w:val="72"/>
        </w:rPr>
        <w:t xml:space="preserve">    </w:t>
      </w:r>
    </w:p>
    <w:p w14:paraId="7A389B45" w14:textId="14E16230" w:rsidR="00C878A5" w:rsidRPr="003469D1" w:rsidRDefault="00C878A5" w:rsidP="00BC4157">
      <w:pPr>
        <w:pStyle w:val="Heading1"/>
        <w:spacing w:line="360" w:lineRule="auto"/>
        <w:rPr>
          <w:rFonts w:ascii="Arial" w:hAnsi="Arial" w:cs="Arial"/>
          <w:b/>
          <w:bCs/>
          <w:color w:val="E22893"/>
          <w:sz w:val="72"/>
          <w:szCs w:val="72"/>
        </w:rPr>
      </w:pPr>
      <w:r w:rsidRPr="003469D1">
        <w:rPr>
          <w:rFonts w:ascii="Arial" w:hAnsi="Arial" w:cs="Arial"/>
          <w:b/>
          <w:bCs/>
          <w:color w:val="E22893"/>
          <w:sz w:val="72"/>
          <w:szCs w:val="72"/>
        </w:rPr>
        <w:lastRenderedPageBreak/>
        <w:t>Who we are</w:t>
      </w:r>
    </w:p>
    <w:p w14:paraId="68A9ABE3" w14:textId="04F51CD1" w:rsidR="00C878A5" w:rsidRPr="00DC7575" w:rsidRDefault="00C878A5" w:rsidP="00BC4157">
      <w:pPr>
        <w:spacing w:line="360" w:lineRule="auto"/>
        <w:rPr>
          <w:rFonts w:ascii="Arial" w:hAnsi="Arial" w:cs="Arial"/>
        </w:rPr>
      </w:pPr>
      <w:r w:rsidRPr="00C878A5">
        <w:rPr>
          <w:rFonts w:ascii="Arial" w:hAnsi="Arial" w:cs="Arial"/>
        </w:rPr>
        <w:t xml:space="preserve">Young Minds Matter is a Mental Health Support Team (MHST) that works across Gloucestershire. We are part of the Gloucestershire Health &amp; Care NHS Trust and a national MHST scheme that </w:t>
      </w:r>
      <w:r w:rsidR="0096154D" w:rsidRPr="00DC7575">
        <w:rPr>
          <w:rFonts w:ascii="Arial" w:hAnsi="Arial" w:cs="Arial"/>
        </w:rPr>
        <w:t>emerged in response to the Government Green Paper for Children’s Mental Health in 201</w:t>
      </w:r>
      <w:r w:rsidR="00AB7876">
        <w:rPr>
          <w:rFonts w:ascii="Arial" w:hAnsi="Arial" w:cs="Arial"/>
        </w:rPr>
        <w:t>7</w:t>
      </w:r>
      <w:r w:rsidR="0096154D" w:rsidRPr="00DC7575">
        <w:rPr>
          <w:rFonts w:ascii="Arial" w:hAnsi="Arial" w:cs="Arial"/>
        </w:rPr>
        <w:t xml:space="preserve">. </w:t>
      </w:r>
    </w:p>
    <w:p w14:paraId="3ED5F1E0" w14:textId="3698DB27" w:rsidR="0096154D" w:rsidRPr="00D9158C" w:rsidRDefault="003A0E27" w:rsidP="003A0E27">
      <w:pPr>
        <w:spacing w:line="360" w:lineRule="auto"/>
        <w:rPr>
          <w:rFonts w:ascii="Arial" w:hAnsi="Arial" w:cs="Arial"/>
        </w:rPr>
      </w:pPr>
      <w:r w:rsidRPr="003A0E27">
        <w:rPr>
          <w:rFonts w:ascii="Arial" w:hAnsi="Arial" w:cs="Arial"/>
        </w:rPr>
        <w:t xml:space="preserve">The aim of </w:t>
      </w:r>
      <w:r>
        <w:rPr>
          <w:rFonts w:ascii="Arial" w:hAnsi="Arial" w:cs="Arial"/>
        </w:rPr>
        <w:t>our team</w:t>
      </w:r>
      <w:r w:rsidRPr="003A0E27">
        <w:rPr>
          <w:rFonts w:ascii="Arial" w:hAnsi="Arial" w:cs="Arial"/>
        </w:rPr>
        <w:t xml:space="preserve"> is to help provide young people with early support to help them with mild to moderate mental health issues such as exam stress, anxiety or low mood.</w:t>
      </w:r>
      <w:r w:rsidR="00D05485">
        <w:rPr>
          <w:rFonts w:ascii="Arial" w:hAnsi="Arial" w:cs="Arial"/>
        </w:rPr>
        <w:t xml:space="preserve"> We do this by </w:t>
      </w:r>
      <w:r w:rsidR="003472AA">
        <w:rPr>
          <w:rFonts w:ascii="Arial" w:hAnsi="Arial" w:cs="Arial"/>
        </w:rPr>
        <w:t xml:space="preserve">providing </w:t>
      </w:r>
      <w:r w:rsidR="00C30A44" w:rsidRPr="00545554">
        <w:rPr>
          <w:rFonts w:ascii="Arial" w:hAnsi="Arial" w:cs="Arial"/>
          <w:b/>
          <w:bCs/>
          <w:color w:val="E22893"/>
        </w:rPr>
        <w:t>evidence-based</w:t>
      </w:r>
      <w:r w:rsidR="00CC085E" w:rsidRPr="00545554">
        <w:rPr>
          <w:rFonts w:ascii="Arial" w:hAnsi="Arial" w:cs="Arial"/>
          <w:b/>
          <w:bCs/>
          <w:color w:val="E22893"/>
        </w:rPr>
        <w:t xml:space="preserve"> interventions</w:t>
      </w:r>
      <w:r w:rsidR="00CC085E" w:rsidRPr="003A08CC">
        <w:rPr>
          <w:rFonts w:ascii="Arial" w:hAnsi="Arial" w:cs="Arial"/>
          <w:color w:val="FF33CC"/>
        </w:rPr>
        <w:t>,</w:t>
      </w:r>
      <w:r w:rsidR="00CC085E" w:rsidRPr="003A08CC">
        <w:rPr>
          <w:rFonts w:ascii="Arial" w:hAnsi="Arial" w:cs="Arial"/>
          <w:b/>
          <w:bCs/>
          <w:color w:val="FF33CC"/>
        </w:rPr>
        <w:t xml:space="preserve"> </w:t>
      </w:r>
      <w:r w:rsidR="00CC085E" w:rsidRPr="003A08CC">
        <w:rPr>
          <w:rFonts w:ascii="Arial" w:hAnsi="Arial" w:cs="Arial"/>
          <w:b/>
          <w:bCs/>
          <w:color w:val="E22893"/>
        </w:rPr>
        <w:t>advice &amp; signposting through consultation</w:t>
      </w:r>
      <w:r w:rsidR="00CC085E" w:rsidRPr="003A08CC">
        <w:rPr>
          <w:rFonts w:ascii="Arial" w:hAnsi="Arial" w:cs="Arial"/>
          <w:color w:val="FF33CC"/>
        </w:rPr>
        <w:t xml:space="preserve"> </w:t>
      </w:r>
      <w:r w:rsidR="00CC085E">
        <w:rPr>
          <w:rFonts w:ascii="Arial" w:hAnsi="Arial" w:cs="Arial"/>
        </w:rPr>
        <w:t xml:space="preserve">and we support schools with the development of their </w:t>
      </w:r>
      <w:r w:rsidR="00CC085E" w:rsidRPr="003A08CC">
        <w:rPr>
          <w:rFonts w:ascii="Arial" w:hAnsi="Arial" w:cs="Arial"/>
          <w:b/>
          <w:bCs/>
          <w:color w:val="E22893"/>
        </w:rPr>
        <w:t>Whole School Approach</w:t>
      </w:r>
      <w:r w:rsidR="00CC085E">
        <w:rPr>
          <w:rFonts w:ascii="Arial" w:hAnsi="Arial" w:cs="Arial"/>
        </w:rPr>
        <w:t xml:space="preserve">. </w:t>
      </w:r>
    </w:p>
    <w:p w14:paraId="3D01EA0D" w14:textId="77777777" w:rsidR="005D074F" w:rsidRDefault="005D074F" w:rsidP="00167BBE">
      <w:pPr>
        <w:spacing w:after="0" w:line="360" w:lineRule="auto"/>
        <w:rPr>
          <w:rFonts w:ascii="Arial" w:hAnsi="Arial" w:cs="Arial"/>
        </w:rPr>
      </w:pPr>
      <w:r>
        <w:rPr>
          <w:rFonts w:ascii="Arial" w:hAnsi="Arial" w:cs="Arial"/>
          <w:noProof/>
        </w:rPr>
        <w:drawing>
          <wp:anchor distT="0" distB="0" distL="114300" distR="114300" simplePos="0" relativeHeight="251677184" behindDoc="1" locked="0" layoutInCell="1" allowOverlap="1" wp14:anchorId="7C25C32F" wp14:editId="12696CAE">
            <wp:simplePos x="0" y="0"/>
            <wp:positionH relativeFrom="margin">
              <wp:posOffset>2095500</wp:posOffset>
            </wp:positionH>
            <wp:positionV relativeFrom="paragraph">
              <wp:posOffset>160020</wp:posOffset>
            </wp:positionV>
            <wp:extent cx="4100195" cy="3238500"/>
            <wp:effectExtent l="0" t="0" r="0" b="0"/>
            <wp:wrapNone/>
            <wp:docPr id="5348776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77624" name="Picture 534877624"/>
                    <pic:cNvPicPr/>
                  </pic:nvPicPr>
                  <pic:blipFill rotWithShape="1">
                    <a:blip r:embed="rId12">
                      <a:extLst>
                        <a:ext uri="{28A0092B-C50C-407E-A947-70E740481C1C}">
                          <a14:useLocalDpi xmlns:a14="http://schemas.microsoft.com/office/drawing/2010/main" val="0"/>
                        </a:ext>
                      </a:extLst>
                    </a:blip>
                    <a:srcRect l="18418" r="15102"/>
                    <a:stretch>
                      <a:fillRect/>
                    </a:stretch>
                  </pic:blipFill>
                  <pic:spPr bwMode="auto">
                    <a:xfrm>
                      <a:off x="0" y="0"/>
                      <a:ext cx="4100195" cy="3238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78A5" w:rsidRPr="00C878A5">
        <w:rPr>
          <w:rFonts w:ascii="Arial" w:hAnsi="Arial" w:cs="Arial"/>
        </w:rPr>
        <w:t>We have four teams in Young Minds Matter that are split by locality</w:t>
      </w:r>
    </w:p>
    <w:p w14:paraId="0C9F0F83" w14:textId="36B80E92" w:rsidR="00B60177" w:rsidRPr="00C878A5" w:rsidRDefault="00AB7876" w:rsidP="00B60177">
      <w:pPr>
        <w:spacing w:line="360" w:lineRule="auto"/>
        <w:rPr>
          <w:rFonts w:ascii="Arial" w:hAnsi="Arial" w:cs="Arial"/>
        </w:rPr>
      </w:pPr>
      <w:r>
        <w:rPr>
          <w:rFonts w:ascii="Arial" w:hAnsi="Arial" w:cs="Arial"/>
        </w:rPr>
        <w:t xml:space="preserve"> but there is some cross-cover between teams</w:t>
      </w:r>
      <w:r w:rsidR="00AD5DD1">
        <w:rPr>
          <w:rFonts w:ascii="Arial" w:hAnsi="Arial" w:cs="Arial"/>
        </w:rPr>
        <w:t>.</w:t>
      </w:r>
      <w:r w:rsidR="00C878A5" w:rsidRPr="00C878A5">
        <w:rPr>
          <w:rFonts w:ascii="Arial" w:hAnsi="Arial" w:cs="Arial"/>
        </w:rPr>
        <w:t xml:space="preserve"> </w:t>
      </w:r>
      <w:r w:rsidR="00B60177">
        <w:rPr>
          <w:rFonts w:ascii="Arial" w:hAnsi="Arial" w:cs="Arial"/>
        </w:rPr>
        <w:t>The</w:t>
      </w:r>
      <w:r w:rsidR="00B60177" w:rsidRPr="00C878A5">
        <w:rPr>
          <w:rFonts w:ascii="Arial" w:hAnsi="Arial" w:cs="Arial"/>
        </w:rPr>
        <w:t xml:space="preserve"> Operational </w:t>
      </w:r>
      <w:proofErr w:type="gramStart"/>
      <w:r w:rsidR="00B60177" w:rsidRPr="00C878A5">
        <w:rPr>
          <w:rFonts w:ascii="Arial" w:hAnsi="Arial" w:cs="Arial"/>
        </w:rPr>
        <w:t xml:space="preserve">Lead, </w:t>
      </w:r>
      <w:r w:rsidR="00B60177">
        <w:rPr>
          <w:rFonts w:ascii="Arial" w:hAnsi="Arial" w:cs="Arial"/>
        </w:rPr>
        <w:t xml:space="preserve">  </w:t>
      </w:r>
      <w:proofErr w:type="gramEnd"/>
      <w:r w:rsidR="00B60177">
        <w:rPr>
          <w:rFonts w:ascii="Arial" w:hAnsi="Arial" w:cs="Arial"/>
        </w:rPr>
        <w:t xml:space="preserve">          </w:t>
      </w:r>
      <w:r w:rsidR="00B60177" w:rsidRPr="00C878A5">
        <w:rPr>
          <w:rFonts w:ascii="Arial" w:hAnsi="Arial" w:cs="Arial"/>
        </w:rPr>
        <w:t xml:space="preserve">Clinical Lead, High Intensity CBT </w:t>
      </w:r>
      <w:proofErr w:type="gramStart"/>
      <w:r w:rsidR="00B60177" w:rsidRPr="00C878A5">
        <w:rPr>
          <w:rFonts w:ascii="Arial" w:hAnsi="Arial" w:cs="Arial"/>
        </w:rPr>
        <w:t xml:space="preserve">Lead, </w:t>
      </w:r>
      <w:r w:rsidR="00B60177">
        <w:rPr>
          <w:rFonts w:ascii="Arial" w:hAnsi="Arial" w:cs="Arial"/>
        </w:rPr>
        <w:t xml:space="preserve">  </w:t>
      </w:r>
      <w:proofErr w:type="gramEnd"/>
      <w:r w:rsidR="00B60177">
        <w:rPr>
          <w:rFonts w:ascii="Arial" w:hAnsi="Arial" w:cs="Arial"/>
        </w:rPr>
        <w:t xml:space="preserve">                                                            </w:t>
      </w:r>
      <w:r w:rsidR="00B60177" w:rsidRPr="00C878A5">
        <w:rPr>
          <w:rFonts w:ascii="Arial" w:hAnsi="Arial" w:cs="Arial"/>
        </w:rPr>
        <w:t>Whole School Approach Coordinator</w:t>
      </w:r>
      <w:r w:rsidR="00B60177">
        <w:rPr>
          <w:rFonts w:ascii="Arial" w:hAnsi="Arial" w:cs="Arial"/>
        </w:rPr>
        <w:t xml:space="preserve">                                                                       </w:t>
      </w:r>
      <w:r w:rsidR="00B60177" w:rsidRPr="00C878A5">
        <w:rPr>
          <w:rFonts w:ascii="Arial" w:hAnsi="Arial" w:cs="Arial"/>
        </w:rPr>
        <w:t xml:space="preserve"> and Admin staff work across all four</w:t>
      </w:r>
      <w:r w:rsidR="00B60177">
        <w:rPr>
          <w:rFonts w:ascii="Arial" w:hAnsi="Arial" w:cs="Arial"/>
        </w:rPr>
        <w:t xml:space="preserve">                                                                             </w:t>
      </w:r>
      <w:r w:rsidR="00B60177" w:rsidRPr="00C878A5">
        <w:rPr>
          <w:rFonts w:ascii="Arial" w:hAnsi="Arial" w:cs="Arial"/>
        </w:rPr>
        <w:t xml:space="preserve"> teams. We also have High Intensity </w:t>
      </w:r>
      <w:r w:rsidR="00B60177">
        <w:rPr>
          <w:rFonts w:ascii="Arial" w:hAnsi="Arial" w:cs="Arial"/>
        </w:rPr>
        <w:t xml:space="preserve">                                                                      </w:t>
      </w:r>
      <w:r w:rsidR="00B60177" w:rsidRPr="00C878A5">
        <w:rPr>
          <w:rFonts w:ascii="Arial" w:hAnsi="Arial" w:cs="Arial"/>
        </w:rPr>
        <w:t xml:space="preserve">Therapists that are based in </w:t>
      </w:r>
      <w:r w:rsidR="00B60177">
        <w:rPr>
          <w:rFonts w:ascii="Arial" w:hAnsi="Arial" w:cs="Arial"/>
        </w:rPr>
        <w:t xml:space="preserve">                                                                          </w:t>
      </w:r>
      <w:r w:rsidR="00B60177" w:rsidRPr="00C878A5">
        <w:rPr>
          <w:rFonts w:ascii="Arial" w:hAnsi="Arial" w:cs="Arial"/>
        </w:rPr>
        <w:t xml:space="preserve">Gloucester Locality only. </w:t>
      </w:r>
    </w:p>
    <w:p w14:paraId="2D70A2B0" w14:textId="4F356933" w:rsidR="007D42C6" w:rsidRDefault="007D42C6" w:rsidP="007D42C6">
      <w:pPr>
        <w:spacing w:after="0" w:line="360" w:lineRule="auto"/>
        <w:rPr>
          <w:rFonts w:ascii="Arial" w:hAnsi="Arial" w:cs="Arial"/>
        </w:rPr>
      </w:pPr>
    </w:p>
    <w:p w14:paraId="2E49FAC8" w14:textId="5E6FF847" w:rsidR="007D42C6" w:rsidRPr="00167BBE" w:rsidRDefault="007D42C6" w:rsidP="007D42C6">
      <w:pPr>
        <w:spacing w:after="0" w:line="360" w:lineRule="auto"/>
        <w:rPr>
          <w:rFonts w:ascii="Arial" w:hAnsi="Arial" w:cs="Arial"/>
        </w:rPr>
      </w:pPr>
      <w:r w:rsidRPr="00167BBE">
        <w:rPr>
          <w:rFonts w:ascii="Arial" w:hAnsi="Arial" w:cs="Arial"/>
        </w:rPr>
        <w:t>Each team includes:</w:t>
      </w:r>
      <w:r w:rsidRPr="00167BBE">
        <w:rPr>
          <w:rFonts w:ascii="Arial" w:hAnsi="Arial" w:cs="Arial"/>
          <w:noProof/>
        </w:rPr>
        <w:t xml:space="preserve"> </w:t>
      </w:r>
    </w:p>
    <w:p w14:paraId="18C785B9" w14:textId="4E13DAFE" w:rsidR="005D074F" w:rsidRDefault="007D42C6" w:rsidP="00167BBE">
      <w:pPr>
        <w:spacing w:after="0" w:line="360" w:lineRule="auto"/>
        <w:rPr>
          <w:rFonts w:ascii="Arial" w:hAnsi="Arial" w:cs="Arial"/>
        </w:rPr>
      </w:pPr>
      <w:r w:rsidRPr="00167BBE">
        <w:rPr>
          <w:rFonts w:ascii="Arial" w:hAnsi="Arial" w:cs="Arial"/>
          <w:noProof/>
        </w:rPr>
        <mc:AlternateContent>
          <mc:Choice Requires="wpg">
            <w:drawing>
              <wp:anchor distT="0" distB="0" distL="114300" distR="114300" simplePos="0" relativeHeight="251653632" behindDoc="0" locked="0" layoutInCell="1" allowOverlap="1" wp14:anchorId="1E91CD74" wp14:editId="6A128537">
                <wp:simplePos x="0" y="0"/>
                <wp:positionH relativeFrom="margin">
                  <wp:posOffset>-15240</wp:posOffset>
                </wp:positionH>
                <wp:positionV relativeFrom="paragraph">
                  <wp:posOffset>142875</wp:posOffset>
                </wp:positionV>
                <wp:extent cx="6015990" cy="2147570"/>
                <wp:effectExtent l="0" t="0" r="0" b="5080"/>
                <wp:wrapTight wrapText="bothSides">
                  <wp:wrapPolygon edited="0">
                    <wp:start x="342" y="0"/>
                    <wp:lineTo x="68" y="2874"/>
                    <wp:lineTo x="205" y="3066"/>
                    <wp:lineTo x="1436" y="3449"/>
                    <wp:lineTo x="547" y="4407"/>
                    <wp:lineTo x="68" y="5556"/>
                    <wp:lineTo x="0" y="9963"/>
                    <wp:lineTo x="1300" y="12646"/>
                    <wp:lineTo x="0" y="12837"/>
                    <wp:lineTo x="0" y="14945"/>
                    <wp:lineTo x="1436" y="15711"/>
                    <wp:lineTo x="684" y="17244"/>
                    <wp:lineTo x="274" y="18202"/>
                    <wp:lineTo x="68" y="19543"/>
                    <wp:lineTo x="205" y="20310"/>
                    <wp:lineTo x="1436" y="21459"/>
                    <wp:lineTo x="21340" y="21459"/>
                    <wp:lineTo x="21477" y="766"/>
                    <wp:lineTo x="821" y="0"/>
                    <wp:lineTo x="342" y="0"/>
                  </wp:wrapPolygon>
                </wp:wrapTight>
                <wp:docPr id="2072785818" name="Group 29"/>
                <wp:cNvGraphicFramePr/>
                <a:graphic xmlns:a="http://schemas.openxmlformats.org/drawingml/2006/main">
                  <a:graphicData uri="http://schemas.microsoft.com/office/word/2010/wordprocessingGroup">
                    <wpg:wgp>
                      <wpg:cNvGrpSpPr/>
                      <wpg:grpSpPr>
                        <a:xfrm>
                          <a:off x="0" y="0"/>
                          <a:ext cx="6015990" cy="2147570"/>
                          <a:chOff x="0" y="0"/>
                          <a:chExt cx="6015990" cy="2147570"/>
                        </a:xfrm>
                      </wpg:grpSpPr>
                      <wps:wsp>
                        <wps:cNvPr id="1342309637" name="Text Box 2"/>
                        <wps:cNvSpPr txBox="1">
                          <a:spLocks noChangeArrowheads="1"/>
                        </wps:cNvSpPr>
                        <wps:spPr bwMode="auto">
                          <a:xfrm>
                            <a:off x="339725" y="47625"/>
                            <a:ext cx="5676265" cy="2099945"/>
                          </a:xfrm>
                          <a:prstGeom prst="rect">
                            <a:avLst/>
                          </a:prstGeom>
                          <a:noFill/>
                          <a:ln w="9525">
                            <a:noFill/>
                            <a:miter lim="800000"/>
                            <a:headEnd/>
                            <a:tailEnd/>
                          </a:ln>
                        </wps:spPr>
                        <wps:txbx>
                          <w:txbxContent>
                            <w:p w14:paraId="2CF2296C" w14:textId="17FB6BCD" w:rsidR="00AB7876" w:rsidRPr="00167BBE" w:rsidRDefault="00AB7876" w:rsidP="000B0234">
                              <w:pPr>
                                <w:spacing w:line="360" w:lineRule="auto"/>
                                <w:rPr>
                                  <w:rFonts w:ascii="Arial" w:hAnsi="Arial" w:cs="Arial"/>
                                  <w:b/>
                                  <w:bCs/>
                                </w:rPr>
                              </w:pPr>
                              <w:r w:rsidRPr="00167BBE">
                                <w:rPr>
                                  <w:rFonts w:ascii="Arial" w:hAnsi="Arial" w:cs="Arial"/>
                                  <w:b/>
                                  <w:bCs/>
                                </w:rPr>
                                <w:t>Team Manager</w:t>
                              </w:r>
                            </w:p>
                            <w:p w14:paraId="0E1965C4" w14:textId="77777777" w:rsidR="00AB7876" w:rsidRPr="00167BBE" w:rsidRDefault="00AB7876" w:rsidP="000B0234">
                              <w:pPr>
                                <w:spacing w:line="360" w:lineRule="auto"/>
                                <w:rPr>
                                  <w:rFonts w:ascii="Arial" w:hAnsi="Arial" w:cs="Arial"/>
                                  <w:b/>
                                  <w:bCs/>
                                </w:rPr>
                              </w:pPr>
                              <w:r w:rsidRPr="00167BBE">
                                <w:rPr>
                                  <w:rFonts w:ascii="Arial" w:hAnsi="Arial" w:cs="Arial"/>
                                  <w:b/>
                                  <w:bCs/>
                                </w:rPr>
                                <w:t>Lead Senior Mental Health Practitioner (Lead SMHP)</w:t>
                              </w:r>
                            </w:p>
                            <w:p w14:paraId="473749BA" w14:textId="77777777" w:rsidR="00AB7876" w:rsidRPr="00167BBE" w:rsidRDefault="00AB7876" w:rsidP="000B0234">
                              <w:pPr>
                                <w:spacing w:line="360" w:lineRule="auto"/>
                                <w:rPr>
                                  <w:rFonts w:ascii="Arial" w:hAnsi="Arial" w:cs="Arial"/>
                                  <w:b/>
                                  <w:bCs/>
                                </w:rPr>
                              </w:pPr>
                              <w:r w:rsidRPr="00167BBE">
                                <w:rPr>
                                  <w:rFonts w:ascii="Arial" w:hAnsi="Arial" w:cs="Arial"/>
                                  <w:b/>
                                  <w:bCs/>
                                </w:rPr>
                                <w:t>Senior Mental Health Practitioners (SMHPs)</w:t>
                              </w:r>
                            </w:p>
                            <w:p w14:paraId="75200177" w14:textId="3ADD3B4C" w:rsidR="00AB7876" w:rsidRPr="00167BBE" w:rsidRDefault="00AB7876" w:rsidP="000B0234">
                              <w:pPr>
                                <w:spacing w:line="360" w:lineRule="auto"/>
                                <w:rPr>
                                  <w:rFonts w:ascii="Arial" w:hAnsi="Arial" w:cs="Arial"/>
                                  <w:b/>
                                  <w:bCs/>
                                </w:rPr>
                              </w:pPr>
                              <w:r w:rsidRPr="00167BBE">
                                <w:rPr>
                                  <w:rFonts w:ascii="Arial" w:hAnsi="Arial" w:cs="Arial"/>
                                  <w:b/>
                                  <w:bCs/>
                                </w:rPr>
                                <w:t>Education Mental Health Practitioners (EMHPs) / Children’s Wellbeing Practitioners (CWPs)</w:t>
                              </w:r>
                            </w:p>
                            <w:p w14:paraId="1C6AB2E4" w14:textId="241EF3CE" w:rsidR="00AB7876" w:rsidRPr="00167BBE" w:rsidRDefault="00AB7876" w:rsidP="000B0234">
                              <w:pPr>
                                <w:spacing w:line="360" w:lineRule="auto"/>
                                <w:rPr>
                                  <w:rFonts w:ascii="Arial" w:hAnsi="Arial" w:cs="Arial"/>
                                  <w:b/>
                                  <w:bCs/>
                                </w:rPr>
                              </w:pPr>
                              <w:r w:rsidRPr="00167BBE">
                                <w:rPr>
                                  <w:rFonts w:ascii="Arial" w:hAnsi="Arial" w:cs="Arial"/>
                                  <w:b/>
                                  <w:bCs/>
                                </w:rPr>
                                <w:t>Whole School Approach Practitioner (WSA-P)</w:t>
                              </w:r>
                            </w:p>
                            <w:p w14:paraId="511C56B5" w14:textId="77777777" w:rsidR="00AB7876" w:rsidRPr="000B0234" w:rsidRDefault="00AB7876" w:rsidP="00AB7876">
                              <w:pPr>
                                <w:rPr>
                                  <w:rFonts w:ascii="Arial" w:hAnsi="Arial" w:cs="Arial"/>
                                  <w:b/>
                                  <w:bCs/>
                                </w:rPr>
                              </w:pPr>
                            </w:p>
                            <w:p w14:paraId="5787C18F" w14:textId="77777777" w:rsidR="00AB7876" w:rsidRPr="000B0234" w:rsidRDefault="00AB7876">
                              <w:pPr>
                                <w:rPr>
                                  <w:rFonts w:ascii="Arial" w:hAnsi="Arial" w:cs="Arial"/>
                                  <w:b/>
                                  <w:bCs/>
                                </w:rPr>
                              </w:pPr>
                            </w:p>
                          </w:txbxContent>
                        </wps:txbx>
                        <wps:bodyPr rot="0" vert="horz" wrap="square" lIns="91440" tIns="45720" rIns="91440" bIns="45720" anchor="t" anchorCtr="0">
                          <a:noAutofit/>
                        </wps:bodyPr>
                      </wps:wsp>
                      <wpg:grpSp>
                        <wpg:cNvPr id="1557717379" name="Group 28"/>
                        <wpg:cNvGrpSpPr/>
                        <wpg:grpSpPr>
                          <a:xfrm>
                            <a:off x="0" y="0"/>
                            <a:ext cx="344170" cy="2058670"/>
                            <a:chOff x="0" y="0"/>
                            <a:chExt cx="344170" cy="2058670"/>
                          </a:xfrm>
                        </wpg:grpSpPr>
                        <pic:pic xmlns:pic="http://schemas.openxmlformats.org/drawingml/2006/picture">
                          <pic:nvPicPr>
                            <pic:cNvPr id="1355584592" name="Graphic 29" descr="User with solid fill"/>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334645" cy="334645"/>
                            </a:xfrm>
                            <a:prstGeom prst="rect">
                              <a:avLst/>
                            </a:prstGeom>
                          </pic:spPr>
                        </pic:pic>
                        <pic:pic xmlns:pic="http://schemas.openxmlformats.org/drawingml/2006/picture">
                          <pic:nvPicPr>
                            <pic:cNvPr id="1862780412" name="Graphic 29" descr="User with solid fill"/>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9525" y="409575"/>
                              <a:ext cx="334645" cy="334645"/>
                            </a:xfrm>
                            <a:prstGeom prst="rect">
                              <a:avLst/>
                            </a:prstGeom>
                          </pic:spPr>
                        </pic:pic>
                        <pic:pic xmlns:pic="http://schemas.openxmlformats.org/drawingml/2006/picture">
                          <pic:nvPicPr>
                            <pic:cNvPr id="2129943527" name="Graphic 29" descr="User with solid fill"/>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1724025"/>
                              <a:ext cx="334645" cy="334645"/>
                            </a:xfrm>
                            <a:prstGeom prst="rect">
                              <a:avLst/>
                            </a:prstGeom>
                          </pic:spPr>
                        </pic:pic>
                        <pic:pic xmlns:pic="http://schemas.openxmlformats.org/drawingml/2006/picture">
                          <pic:nvPicPr>
                            <pic:cNvPr id="851965904" name="Graphic 29" descr="Users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781050"/>
                              <a:ext cx="334645" cy="334645"/>
                            </a:xfrm>
                            <a:prstGeom prst="rect">
                              <a:avLst/>
                            </a:prstGeom>
                          </pic:spPr>
                        </pic:pic>
                        <pic:pic xmlns:pic="http://schemas.openxmlformats.org/drawingml/2006/picture">
                          <pic:nvPicPr>
                            <pic:cNvPr id="190469351" name="Graphic 29" descr="Users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1228725"/>
                              <a:ext cx="334645" cy="33464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E91CD74" id="Group 29" o:spid="_x0000_s1028" style="position:absolute;margin-left:-1.2pt;margin-top:11.25pt;width:473.7pt;height:169.1pt;z-index:251653632;mso-position-horizontal-relative:margin;mso-width-relative:margin;mso-height-relative:margin" coordsize="60159,2147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">
                <v:shape id="Text Box 2" o:spid="_x0000_s1029" type="#_x0000_t202" style="position:absolute;left:3397;top:476;width:56762;height:20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" filled="f" stroked="f">
                  <v:textbox>
                    <w:txbxContent>
                      <w:p w14:paraId="2CF2296C" w14:textId="17FB6BCD" w:rsidR="00AB7876" w:rsidRPr="00167BBE" w:rsidRDefault="00AB7876" w:rsidP="000B0234">
                        <w:pPr>
                          <w:spacing w:line="360" w:lineRule="auto"/>
                          <w:rPr>
                            <w:rFonts w:ascii="Arial" w:hAnsi="Arial" w:cs="Arial"/>
                            <w:b/>
                            <w:bCs/>
                          </w:rPr>
                        </w:pPr>
                        <w:r w:rsidRPr="00167BBE">
                          <w:rPr>
                            <w:rFonts w:ascii="Arial" w:hAnsi="Arial" w:cs="Arial"/>
                            <w:b/>
                            <w:bCs/>
                          </w:rPr>
                          <w:t>Team Manager</w:t>
                        </w:r>
                      </w:p>
                      <w:p w14:paraId="0E1965C4" w14:textId="77777777" w:rsidR="00AB7876" w:rsidRPr="00167BBE" w:rsidRDefault="00AB7876" w:rsidP="000B0234">
                        <w:pPr>
                          <w:spacing w:line="360" w:lineRule="auto"/>
                          <w:rPr>
                            <w:rFonts w:ascii="Arial" w:hAnsi="Arial" w:cs="Arial"/>
                            <w:b/>
                            <w:bCs/>
                          </w:rPr>
                        </w:pPr>
                        <w:r w:rsidRPr="00167BBE">
                          <w:rPr>
                            <w:rFonts w:ascii="Arial" w:hAnsi="Arial" w:cs="Arial"/>
                            <w:b/>
                            <w:bCs/>
                          </w:rPr>
                          <w:t>Lead Senior Mental Health Practitioner (Lead SMHP)</w:t>
                        </w:r>
                      </w:p>
                      <w:p w14:paraId="473749BA" w14:textId="77777777" w:rsidR="00AB7876" w:rsidRPr="00167BBE" w:rsidRDefault="00AB7876" w:rsidP="000B0234">
                        <w:pPr>
                          <w:spacing w:line="360" w:lineRule="auto"/>
                          <w:rPr>
                            <w:rFonts w:ascii="Arial" w:hAnsi="Arial" w:cs="Arial"/>
                            <w:b/>
                            <w:bCs/>
                          </w:rPr>
                        </w:pPr>
                        <w:r w:rsidRPr="00167BBE">
                          <w:rPr>
                            <w:rFonts w:ascii="Arial" w:hAnsi="Arial" w:cs="Arial"/>
                            <w:b/>
                            <w:bCs/>
                          </w:rPr>
                          <w:t>Senior Mental Health Practitioners (SMHPs)</w:t>
                        </w:r>
                      </w:p>
                      <w:p w14:paraId="75200177" w14:textId="3ADD3B4C" w:rsidR="00AB7876" w:rsidRPr="00167BBE" w:rsidRDefault="00AB7876" w:rsidP="000B0234">
                        <w:pPr>
                          <w:spacing w:line="360" w:lineRule="auto"/>
                          <w:rPr>
                            <w:rFonts w:ascii="Arial" w:hAnsi="Arial" w:cs="Arial"/>
                            <w:b/>
                            <w:bCs/>
                          </w:rPr>
                        </w:pPr>
                        <w:r w:rsidRPr="00167BBE">
                          <w:rPr>
                            <w:rFonts w:ascii="Arial" w:hAnsi="Arial" w:cs="Arial"/>
                            <w:b/>
                            <w:bCs/>
                          </w:rPr>
                          <w:t>Education Mental Health Practitioners (EMHPs) / Children’s Wellbeing Practitioners (CWPs)</w:t>
                        </w:r>
                      </w:p>
                      <w:p w14:paraId="1C6AB2E4" w14:textId="241EF3CE" w:rsidR="00AB7876" w:rsidRPr="00167BBE" w:rsidRDefault="00AB7876" w:rsidP="000B0234">
                        <w:pPr>
                          <w:spacing w:line="360" w:lineRule="auto"/>
                          <w:rPr>
                            <w:rFonts w:ascii="Arial" w:hAnsi="Arial" w:cs="Arial"/>
                            <w:b/>
                            <w:bCs/>
                          </w:rPr>
                        </w:pPr>
                        <w:r w:rsidRPr="00167BBE">
                          <w:rPr>
                            <w:rFonts w:ascii="Arial" w:hAnsi="Arial" w:cs="Arial"/>
                            <w:b/>
                            <w:bCs/>
                          </w:rPr>
                          <w:t>Whole School Approach Practitioner (WSA-P)</w:t>
                        </w:r>
                      </w:p>
                      <w:p w14:paraId="511C56B5" w14:textId="77777777" w:rsidR="00AB7876" w:rsidRPr="000B0234" w:rsidRDefault="00AB7876" w:rsidP="00AB7876">
                        <w:pPr>
                          <w:rPr>
                            <w:rFonts w:ascii="Arial" w:hAnsi="Arial" w:cs="Arial"/>
                            <w:b/>
                            <w:bCs/>
                          </w:rPr>
                        </w:pPr>
                      </w:p>
                      <w:p w14:paraId="5787C18F" w14:textId="77777777" w:rsidR="00AB7876" w:rsidRPr="000B0234" w:rsidRDefault="00AB7876">
                        <w:pPr>
                          <w:rPr>
                            <w:rFonts w:ascii="Arial" w:hAnsi="Arial" w:cs="Arial"/>
                            <w:b/>
                            <w:bCs/>
                          </w:rPr>
                        </w:pPr>
                      </w:p>
                    </w:txbxContent>
                  </v:textbox>
                </v:shape>
                <v:group id="Group 28" o:spid="_x0000_s1030" style="position:absolute;width:3441;height:20586" coordsize="3441,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9" o:spid="_x0000_s1031" type="#_x0000_t75" alt="User with solid fill" style="position:absolute;width:3346;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">
                    <v:imagedata r:id="rId17" o:title="User with solid fill"/>
                  </v:shape>
                  <v:shape id="Graphic 29" o:spid="_x0000_s1032" type="#_x0000_t75" alt="User with solid fill" style="position:absolute;left:95;top:4095;width:3346;height:3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">
                    <v:imagedata r:id="rId17" o:title="User with solid fill"/>
                  </v:shape>
                  <v:shape id="Graphic 29" o:spid="_x0000_s1033" type="#_x0000_t75" alt="User with solid fill" style="position:absolute;top:17240;width:3346;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">
                    <v:imagedata r:id="rId17" o:title="User with solid fill"/>
                  </v:shape>
                  <v:shape id="Graphic 29" o:spid="_x0000_s1034" type="#_x0000_t75" alt="Users with solid fill" style="position:absolute;top:7810;width:3346;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">
                    <v:imagedata r:id="rId18" o:title="Users with solid fill"/>
                  </v:shape>
                  <v:shape id="Graphic 29" o:spid="_x0000_s1035" type="#_x0000_t75" alt="Users with solid fill" style="position:absolute;top:12287;width:3346;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">
                    <v:imagedata r:id="rId18" o:title="Users with solid fill"/>
                  </v:shape>
                </v:group>
                <w10:wrap type="tight" anchorx="margin"/>
              </v:group>
            </w:pict>
          </mc:Fallback>
        </mc:AlternateContent>
      </w:r>
    </w:p>
    <w:p w14:paraId="1C8185B5" w14:textId="0CD9C865" w:rsidR="00CC085E" w:rsidRPr="00CA1FAD" w:rsidRDefault="16BC28EC" w:rsidP="00CA1FAD">
      <w:pPr>
        <w:pStyle w:val="Heading1"/>
        <w:spacing w:line="360" w:lineRule="auto"/>
        <w:rPr>
          <w:rFonts w:ascii="Arial" w:hAnsi="Arial" w:cs="Arial"/>
          <w:b/>
          <w:bCs/>
          <w:color w:val="DF2087"/>
          <w:sz w:val="72"/>
          <w:szCs w:val="72"/>
        </w:rPr>
      </w:pPr>
      <w:r w:rsidRPr="00F7EC6D">
        <w:rPr>
          <w:rFonts w:ascii="Arial" w:hAnsi="Arial" w:cs="Arial"/>
          <w:b/>
          <w:bCs/>
          <w:color w:val="DF2087"/>
          <w:sz w:val="72"/>
          <w:szCs w:val="72"/>
        </w:rPr>
        <w:lastRenderedPageBreak/>
        <w:t>O</w:t>
      </w:r>
      <w:r w:rsidR="00CA1FAD" w:rsidRPr="00F7EC6D">
        <w:rPr>
          <w:rFonts w:ascii="Arial" w:hAnsi="Arial" w:cs="Arial"/>
          <w:b/>
          <w:bCs/>
          <w:color w:val="DF2087"/>
          <w:sz w:val="72"/>
          <w:szCs w:val="72"/>
        </w:rPr>
        <w:t>ne-to-one Support</w:t>
      </w:r>
    </w:p>
    <w:p w14:paraId="6B4E8C20" w14:textId="77777777" w:rsidR="0063592C" w:rsidRDefault="00DC7575" w:rsidP="00BC4157">
      <w:pPr>
        <w:spacing w:line="360" w:lineRule="auto"/>
        <w:rPr>
          <w:rFonts w:ascii="Arial" w:hAnsi="Arial" w:cs="Arial"/>
        </w:rPr>
      </w:pPr>
      <w:r w:rsidRPr="00C878A5">
        <w:rPr>
          <w:rFonts w:ascii="Arial" w:hAnsi="Arial" w:cs="Arial"/>
        </w:rPr>
        <w:t xml:space="preserve">EMHPs and CWPs can support children and young people through a type of therapy called </w:t>
      </w:r>
      <w:r w:rsidRPr="003A08CC">
        <w:rPr>
          <w:rFonts w:ascii="Arial" w:hAnsi="Arial" w:cs="Arial"/>
          <w:b/>
          <w:bCs/>
          <w:color w:val="E22893"/>
        </w:rPr>
        <w:t>Low-Intensity Cognitive Behavioural Therapy (LI-CBT)</w:t>
      </w:r>
      <w:r w:rsidRPr="003A08CC">
        <w:rPr>
          <w:rFonts w:ascii="Arial" w:hAnsi="Arial" w:cs="Arial"/>
          <w:color w:val="E22893"/>
        </w:rPr>
        <w:t xml:space="preserve">. </w:t>
      </w:r>
    </w:p>
    <w:p w14:paraId="58582377" w14:textId="7677C1B1" w:rsidR="00DC7575" w:rsidRPr="00C878A5" w:rsidRDefault="00DC7575" w:rsidP="00BC4157">
      <w:pPr>
        <w:spacing w:line="360" w:lineRule="auto"/>
        <w:rPr>
          <w:rFonts w:ascii="Arial" w:hAnsi="Arial" w:cs="Arial"/>
        </w:rPr>
      </w:pPr>
      <w:r w:rsidRPr="00C878A5">
        <w:rPr>
          <w:rFonts w:ascii="Arial" w:hAnsi="Arial" w:cs="Arial"/>
        </w:rPr>
        <w:t xml:space="preserve">LI-CBT is a form of guided </w:t>
      </w:r>
      <w:r w:rsidRPr="00DC7575">
        <w:rPr>
          <w:rFonts w:ascii="Arial" w:hAnsi="Arial" w:cs="Arial"/>
        </w:rPr>
        <w:t>self-help,</w:t>
      </w:r>
      <w:r w:rsidRPr="00C878A5">
        <w:rPr>
          <w:rFonts w:ascii="Arial" w:hAnsi="Arial" w:cs="Arial"/>
        </w:rPr>
        <w:t xml:space="preserve"> where we support children and young people to understand what is maintaining their anxiety/low mood and to find strategies to feel better. Sessions last for </w:t>
      </w:r>
      <w:r>
        <w:rPr>
          <w:rFonts w:ascii="Arial" w:hAnsi="Arial" w:cs="Arial"/>
        </w:rPr>
        <w:t xml:space="preserve">up to 8 </w:t>
      </w:r>
      <w:r w:rsidRPr="00C878A5">
        <w:rPr>
          <w:rFonts w:ascii="Arial" w:hAnsi="Arial" w:cs="Arial"/>
        </w:rPr>
        <w:t>weeks and usually</w:t>
      </w:r>
      <w:r>
        <w:rPr>
          <w:rFonts w:ascii="Arial" w:hAnsi="Arial" w:cs="Arial"/>
        </w:rPr>
        <w:t xml:space="preserve"> run for</w:t>
      </w:r>
      <w:r w:rsidRPr="00C878A5">
        <w:rPr>
          <w:rFonts w:ascii="Arial" w:hAnsi="Arial" w:cs="Arial"/>
        </w:rPr>
        <w:t xml:space="preserve"> 30-40 minutes. There are home tasks to be completed between sessions. </w:t>
      </w:r>
      <w:r w:rsidR="0056422B">
        <w:rPr>
          <w:rFonts w:ascii="Arial" w:hAnsi="Arial" w:cs="Arial"/>
        </w:rPr>
        <w:t>Our</w:t>
      </w:r>
      <w:r w:rsidRPr="00C878A5">
        <w:rPr>
          <w:rFonts w:ascii="Arial" w:hAnsi="Arial" w:cs="Arial"/>
        </w:rPr>
        <w:t xml:space="preserve"> Senior Mental Health </w:t>
      </w:r>
      <w:r w:rsidR="001E582D" w:rsidRPr="00C878A5">
        <w:rPr>
          <w:rFonts w:ascii="Arial" w:hAnsi="Arial" w:cs="Arial"/>
        </w:rPr>
        <w:t>Practitioners</w:t>
      </w:r>
      <w:r w:rsidRPr="00C878A5">
        <w:rPr>
          <w:rFonts w:ascii="Arial" w:hAnsi="Arial" w:cs="Arial"/>
        </w:rPr>
        <w:t xml:space="preserve"> </w:t>
      </w:r>
      <w:r w:rsidRPr="00DC7575">
        <w:rPr>
          <w:rFonts w:ascii="Arial" w:hAnsi="Arial" w:cs="Arial"/>
        </w:rPr>
        <w:t>can</w:t>
      </w:r>
      <w:r w:rsidRPr="00C878A5">
        <w:rPr>
          <w:rFonts w:ascii="Arial" w:hAnsi="Arial" w:cs="Arial"/>
        </w:rPr>
        <w:t xml:space="preserve"> deliver a more </w:t>
      </w:r>
      <w:r w:rsidR="0056422B">
        <w:rPr>
          <w:rFonts w:ascii="Arial" w:hAnsi="Arial" w:cs="Arial"/>
        </w:rPr>
        <w:t>bespoke</w:t>
      </w:r>
      <w:r w:rsidRPr="00C878A5">
        <w:rPr>
          <w:rFonts w:ascii="Arial" w:hAnsi="Arial" w:cs="Arial"/>
        </w:rPr>
        <w:t xml:space="preserve"> intervention. </w:t>
      </w:r>
    </w:p>
    <w:p w14:paraId="48556BC4" w14:textId="41B04B54" w:rsidR="00DC7575" w:rsidRPr="00C878A5" w:rsidRDefault="00DC7575" w:rsidP="00BC4157">
      <w:pPr>
        <w:spacing w:line="360" w:lineRule="auto"/>
        <w:rPr>
          <w:rFonts w:ascii="Arial" w:hAnsi="Arial" w:cs="Arial"/>
        </w:rPr>
      </w:pPr>
      <w:r w:rsidRPr="00C878A5">
        <w:rPr>
          <w:rFonts w:ascii="Arial" w:hAnsi="Arial" w:cs="Arial"/>
        </w:rPr>
        <w:t xml:space="preserve">We do not offer counselling and would refer on to our colleagues at </w:t>
      </w:r>
      <w:r w:rsidR="00754D0D">
        <w:rPr>
          <w:rFonts w:ascii="Arial" w:hAnsi="Arial" w:cs="Arial"/>
        </w:rPr>
        <w:t xml:space="preserve">Let’s </w:t>
      </w:r>
      <w:r w:rsidRPr="00C878A5">
        <w:rPr>
          <w:rFonts w:ascii="Arial" w:hAnsi="Arial" w:cs="Arial"/>
        </w:rPr>
        <w:t>Talk</w:t>
      </w:r>
      <w:r w:rsidR="00754D0D">
        <w:rPr>
          <w:rFonts w:ascii="Arial" w:hAnsi="Arial" w:cs="Arial"/>
        </w:rPr>
        <w:t xml:space="preserve"> </w:t>
      </w:r>
      <w:r w:rsidRPr="00C878A5">
        <w:rPr>
          <w:rFonts w:ascii="Arial" w:hAnsi="Arial" w:cs="Arial"/>
        </w:rPr>
        <w:t xml:space="preserve">Well (previously TIC+) if we feel that counselling may be more helpful. </w:t>
      </w:r>
    </w:p>
    <w:p w14:paraId="47D62094" w14:textId="77777777" w:rsidR="0006166F" w:rsidRPr="00AC14C9" w:rsidRDefault="0006166F" w:rsidP="0006166F">
      <w:pPr>
        <w:pStyle w:val="Heading2"/>
        <w:spacing w:line="360" w:lineRule="auto"/>
        <w:rPr>
          <w:rFonts w:ascii="Arial" w:hAnsi="Arial" w:cs="Arial"/>
          <w:b/>
          <w:bCs/>
          <w:color w:val="2DAAE2"/>
        </w:rPr>
      </w:pPr>
      <w:r w:rsidRPr="00AC14C9">
        <w:rPr>
          <w:rFonts w:ascii="Arial" w:hAnsi="Arial" w:cs="Arial"/>
          <w:b/>
          <w:bCs/>
          <w:color w:val="2DAAE2"/>
        </w:rPr>
        <w:t xml:space="preserve">What is an EMHP/CWP? </w:t>
      </w:r>
    </w:p>
    <w:p w14:paraId="7CACB90F" w14:textId="77777777" w:rsidR="0006166F" w:rsidRPr="00C878A5" w:rsidRDefault="0006166F" w:rsidP="0006166F">
      <w:pPr>
        <w:spacing w:line="360" w:lineRule="auto"/>
        <w:rPr>
          <w:rFonts w:ascii="Arial" w:hAnsi="Arial" w:cs="Arial"/>
        </w:rPr>
      </w:pPr>
      <w:r w:rsidRPr="00C878A5">
        <w:rPr>
          <w:rFonts w:ascii="Arial" w:hAnsi="Arial" w:cs="Arial"/>
        </w:rPr>
        <w:t>Our EMHPs and CWPs provide 1:1 therapy in your schools. They are trained to deliver Low-Intensity Cognitive Behaviour Therapy, which is a form of guided self-help.</w:t>
      </w:r>
      <w:r>
        <w:rPr>
          <w:rFonts w:ascii="Arial" w:hAnsi="Arial" w:cs="Arial"/>
        </w:rPr>
        <w:t xml:space="preserve"> </w:t>
      </w:r>
      <w:r w:rsidRPr="00C878A5">
        <w:rPr>
          <w:rFonts w:ascii="Arial" w:hAnsi="Arial" w:cs="Arial"/>
        </w:rPr>
        <w:t xml:space="preserve">Some of our EMHPs are also Supervisors that provide clinical supervision to other Trainee/Qualified EMHPs &amp; CWPs. </w:t>
      </w:r>
      <w:r>
        <w:rPr>
          <w:rFonts w:ascii="Arial" w:hAnsi="Arial" w:cs="Arial"/>
        </w:rPr>
        <w:t>Some also provide consultation to schools, in the same way as SMHPs.</w:t>
      </w:r>
    </w:p>
    <w:p w14:paraId="094478DA" w14:textId="77777777" w:rsidR="0006166F" w:rsidRPr="00AC14C9" w:rsidRDefault="0006166F" w:rsidP="0006166F">
      <w:pPr>
        <w:pStyle w:val="Heading2"/>
        <w:spacing w:line="360" w:lineRule="auto"/>
        <w:rPr>
          <w:rFonts w:ascii="Arial" w:hAnsi="Arial" w:cs="Arial"/>
          <w:b/>
          <w:bCs/>
          <w:color w:val="2DAAE2"/>
        </w:rPr>
      </w:pPr>
      <w:r w:rsidRPr="00AC14C9">
        <w:rPr>
          <w:rFonts w:ascii="Arial" w:hAnsi="Arial" w:cs="Arial"/>
          <w:b/>
          <w:bCs/>
          <w:color w:val="2DAAE2"/>
        </w:rPr>
        <w:t>What is a SMHP?</w:t>
      </w:r>
    </w:p>
    <w:p w14:paraId="22DCF52D" w14:textId="77777777" w:rsidR="0006166F" w:rsidRPr="00C878A5" w:rsidRDefault="0006166F" w:rsidP="0006166F">
      <w:pPr>
        <w:spacing w:line="360" w:lineRule="auto"/>
        <w:rPr>
          <w:rFonts w:ascii="Arial" w:hAnsi="Arial" w:cs="Arial"/>
        </w:rPr>
      </w:pPr>
      <w:r w:rsidRPr="00C878A5">
        <w:rPr>
          <w:rFonts w:ascii="Arial" w:hAnsi="Arial" w:cs="Arial"/>
        </w:rPr>
        <w:t xml:space="preserve">Our SMHPs are practitioners who have a core profession such as a Nurse or Social Worker. They arrange consultations with schools to be able to give advice and guidance on support for students as well as the school’s Whole School Approach. SMHPs also carry out assessments and deliver 1:1 intervention if we feel the child/young person may need more support than Guided Self-Help. </w:t>
      </w:r>
    </w:p>
    <w:p w14:paraId="11B678BF" w14:textId="77777777" w:rsidR="0006166F" w:rsidRPr="00AC14C9" w:rsidRDefault="0006166F" w:rsidP="0006166F">
      <w:pPr>
        <w:pStyle w:val="Heading2"/>
        <w:spacing w:line="360" w:lineRule="auto"/>
        <w:rPr>
          <w:rFonts w:ascii="Arial" w:hAnsi="Arial" w:cs="Arial"/>
          <w:b/>
          <w:bCs/>
          <w:color w:val="2DAAE2"/>
        </w:rPr>
      </w:pPr>
      <w:r w:rsidRPr="00AC14C9">
        <w:rPr>
          <w:rFonts w:ascii="Arial" w:hAnsi="Arial" w:cs="Arial"/>
          <w:b/>
          <w:bCs/>
          <w:color w:val="2DAAE2"/>
        </w:rPr>
        <w:t>What is a WSA-P?</w:t>
      </w:r>
    </w:p>
    <w:p w14:paraId="6E2CA8CB" w14:textId="77777777" w:rsidR="00C4134B" w:rsidRDefault="0006166F" w:rsidP="00C4134B">
      <w:pPr>
        <w:spacing w:line="360" w:lineRule="auto"/>
        <w:rPr>
          <w:rFonts w:ascii="Arial" w:hAnsi="Arial" w:cs="Arial"/>
        </w:rPr>
      </w:pPr>
      <w:r w:rsidRPr="00C878A5">
        <w:rPr>
          <w:rFonts w:ascii="Arial" w:hAnsi="Arial" w:cs="Arial"/>
        </w:rPr>
        <w:t xml:space="preserve">Our WSA-Ps deliver our </w:t>
      </w:r>
      <w:r>
        <w:rPr>
          <w:rFonts w:ascii="Arial" w:hAnsi="Arial" w:cs="Arial"/>
        </w:rPr>
        <w:t>psychoeducation w</w:t>
      </w:r>
      <w:r w:rsidRPr="00C878A5">
        <w:rPr>
          <w:rFonts w:ascii="Arial" w:hAnsi="Arial" w:cs="Arial"/>
        </w:rPr>
        <w:t xml:space="preserve">orkshops, </w:t>
      </w:r>
      <w:r>
        <w:rPr>
          <w:rFonts w:ascii="Arial" w:hAnsi="Arial" w:cs="Arial"/>
        </w:rPr>
        <w:t>a</w:t>
      </w:r>
      <w:r w:rsidRPr="00C878A5">
        <w:rPr>
          <w:rFonts w:ascii="Arial" w:hAnsi="Arial" w:cs="Arial"/>
        </w:rPr>
        <w:t xml:space="preserve">ssemblies and other Whole School Approach related activities. </w:t>
      </w:r>
    </w:p>
    <w:p w14:paraId="4D70FD2C" w14:textId="5107FF9D" w:rsidR="00A71833" w:rsidRPr="003316C7" w:rsidRDefault="0038234D" w:rsidP="00F7EC6D">
      <w:pPr>
        <w:spacing w:line="360" w:lineRule="auto"/>
        <w:rPr>
          <w:rFonts w:ascii="Arial" w:hAnsi="Arial" w:cs="Arial"/>
        </w:rPr>
      </w:pPr>
      <w:r w:rsidRPr="00F7EC6D">
        <w:rPr>
          <w:rFonts w:ascii="Arial" w:hAnsi="Arial" w:cs="Arial"/>
          <w:b/>
          <w:bCs/>
          <w:color w:val="00B0F0"/>
          <w:sz w:val="40"/>
          <w:szCs w:val="40"/>
        </w:rPr>
        <w:t>Referral Criteria</w:t>
      </w:r>
    </w:p>
    <w:p w14:paraId="46C146C3" w14:textId="35989E48" w:rsidR="00A71833" w:rsidRPr="003316C7" w:rsidRDefault="00BA1BA5" w:rsidP="46D231E9">
      <w:pPr>
        <w:spacing w:line="360" w:lineRule="auto"/>
        <w:rPr>
          <w:rFonts w:ascii="Arial" w:hAnsi="Arial" w:cs="Arial"/>
        </w:rPr>
      </w:pPr>
      <w:r w:rsidRPr="46D231E9">
        <w:rPr>
          <w:rFonts w:ascii="Arial" w:hAnsi="Arial" w:cs="Arial"/>
        </w:rPr>
        <w:lastRenderedPageBreak/>
        <w:t>The table below gives you an idea of what type of difficulties Young Minds Matter can support with. We are unable to diagnose mental health problems or prescribe medication. We are also unable to diagnose or assess children and young people for neurodivergence.</w:t>
      </w:r>
    </w:p>
    <w:p w14:paraId="05D12248" w14:textId="1F111CAE" w:rsidR="00A71833" w:rsidRPr="003316C7" w:rsidRDefault="4F8B0E76" w:rsidP="00F7EC6D">
      <w:pPr>
        <w:spacing w:line="360" w:lineRule="auto"/>
        <w:rPr>
          <w:rFonts w:ascii="Arial" w:hAnsi="Arial" w:cs="Arial"/>
        </w:rPr>
      </w:pPr>
      <w:r>
        <w:rPr>
          <w:noProof/>
        </w:rPr>
        <w:drawing>
          <wp:inline distT="0" distB="0" distL="0" distR="0" wp14:anchorId="2EBDCA20" wp14:editId="50FC2869">
            <wp:extent cx="6352552" cy="7354931"/>
            <wp:effectExtent l="0" t="0" r="0" b="0"/>
            <wp:docPr id="1196863934" name="Picture 1" descr="A chart of depression and anxie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46166" name="Picture 1" descr="A chart of depression and anxiety&#10;&#10;AI-generated content may be incorrect."/>
                    <pic:cNvPicPr/>
                  </pic:nvPicPr>
                  <pic:blipFill>
                    <a:blip r:embed="rId19">
                      <a:extLst>
                        <a:ext uri="{28A0092B-C50C-407E-A947-70E740481C1C}">
                          <a14:useLocalDpi xmlns:a14="http://schemas.microsoft.com/office/drawing/2010/main"/>
                        </a:ext>
                      </a:extLst>
                    </a:blip>
                    <a:stretch>
                      <a:fillRect/>
                    </a:stretch>
                  </pic:blipFill>
                  <pic:spPr>
                    <a:xfrm>
                      <a:off x="0" y="0"/>
                      <a:ext cx="6352552" cy="7354931"/>
                    </a:xfrm>
                    <a:prstGeom prst="rect">
                      <a:avLst/>
                    </a:prstGeom>
                  </pic:spPr>
                </pic:pic>
              </a:graphicData>
            </a:graphic>
          </wp:inline>
        </w:drawing>
      </w:r>
    </w:p>
    <w:p w14:paraId="4E3719F7" w14:textId="535488B1" w:rsidR="00EC249D" w:rsidRPr="00344177" w:rsidRDefault="00EC249D" w:rsidP="00BC4157">
      <w:pPr>
        <w:pStyle w:val="Heading2"/>
        <w:spacing w:line="360" w:lineRule="auto"/>
        <w:rPr>
          <w:rFonts w:ascii="Arial" w:hAnsi="Arial" w:cs="Arial"/>
          <w:b/>
          <w:bCs/>
          <w:color w:val="2DAAE2"/>
          <w:sz w:val="40"/>
          <w:szCs w:val="40"/>
        </w:rPr>
      </w:pPr>
      <w:r w:rsidRPr="00344177">
        <w:rPr>
          <w:rFonts w:ascii="Arial" w:hAnsi="Arial" w:cs="Arial"/>
          <w:b/>
          <w:bCs/>
          <w:color w:val="2DAAE2"/>
          <w:sz w:val="40"/>
          <w:szCs w:val="40"/>
        </w:rPr>
        <w:lastRenderedPageBreak/>
        <w:t>Referral Process</w:t>
      </w:r>
    </w:p>
    <w:p w14:paraId="02201F25" w14:textId="19D53432" w:rsidR="00B25CAA" w:rsidRPr="00DC7575" w:rsidRDefault="00EC249D" w:rsidP="00BC4157">
      <w:pPr>
        <w:spacing w:line="360" w:lineRule="auto"/>
        <w:rPr>
          <w:rFonts w:ascii="Arial" w:hAnsi="Arial" w:cs="Arial"/>
        </w:rPr>
      </w:pPr>
      <w:r w:rsidRPr="00DC7575">
        <w:rPr>
          <w:rFonts w:ascii="Arial" w:hAnsi="Arial" w:cs="Arial"/>
          <w:b/>
          <w:bCs/>
          <w:noProof/>
        </w:rPr>
        <mc:AlternateContent>
          <mc:Choice Requires="wpg">
            <w:drawing>
              <wp:anchor distT="0" distB="0" distL="114300" distR="114300" simplePos="0" relativeHeight="251659264" behindDoc="0" locked="0" layoutInCell="1" allowOverlap="1" wp14:anchorId="7DD6AA35" wp14:editId="12455879">
                <wp:simplePos x="0" y="0"/>
                <wp:positionH relativeFrom="margin">
                  <wp:align>left</wp:align>
                </wp:positionH>
                <wp:positionV relativeFrom="paragraph">
                  <wp:posOffset>95885</wp:posOffset>
                </wp:positionV>
                <wp:extent cx="6047740" cy="6067424"/>
                <wp:effectExtent l="0" t="0" r="10160" b="10160"/>
                <wp:wrapNone/>
                <wp:docPr id="121381361" name="Group 32"/>
                <wp:cNvGraphicFramePr/>
                <a:graphic xmlns:a="http://schemas.openxmlformats.org/drawingml/2006/main">
                  <a:graphicData uri="http://schemas.microsoft.com/office/word/2010/wordprocessingGroup">
                    <wpg:wgp>
                      <wpg:cNvGrpSpPr/>
                      <wpg:grpSpPr>
                        <a:xfrm>
                          <a:off x="0" y="0"/>
                          <a:ext cx="6047740" cy="6067424"/>
                          <a:chOff x="-520" y="0"/>
                          <a:chExt cx="6048360" cy="6067471"/>
                        </a:xfrm>
                      </wpg:grpSpPr>
                      <wpg:grpSp>
                        <wpg:cNvPr id="733457148" name="Group 31"/>
                        <wpg:cNvGrpSpPr/>
                        <wpg:grpSpPr>
                          <a:xfrm>
                            <a:off x="-520" y="4147411"/>
                            <a:ext cx="5947206" cy="1920060"/>
                            <a:chOff x="-520" y="32611"/>
                            <a:chExt cx="5947206" cy="1920060"/>
                          </a:xfrm>
                        </wpg:grpSpPr>
                        <wpg:grpSp>
                          <wpg:cNvPr id="970393813" name="Group 30"/>
                          <wpg:cNvGrpSpPr/>
                          <wpg:grpSpPr>
                            <a:xfrm>
                              <a:off x="-520" y="32611"/>
                              <a:ext cx="3965726" cy="1871919"/>
                              <a:chOff x="-520" y="32611"/>
                              <a:chExt cx="3965726" cy="1871919"/>
                            </a:xfrm>
                          </wpg:grpSpPr>
                          <wps:wsp>
                            <wps:cNvPr id="1901097920" name="Flowchart: Process 1"/>
                            <wps:cNvSpPr/>
                            <wps:spPr>
                              <a:xfrm>
                                <a:off x="-520" y="47950"/>
                                <a:ext cx="1596189" cy="1847572"/>
                              </a:xfrm>
                              <a:prstGeom prst="flowChartProcess">
                                <a:avLst/>
                              </a:prstGeom>
                              <a:solidFill>
                                <a:srgbClr val="ED3198"/>
                              </a:solidFill>
                              <a:ln w="12700" cap="flat" cmpd="sng" algn="ctr">
                                <a:solidFill>
                                  <a:srgbClr val="ED3198"/>
                                </a:solidFill>
                                <a:prstDash val="solid"/>
                                <a:miter lim="800000"/>
                              </a:ln>
                              <a:effectLst/>
                            </wps:spPr>
                            <wps:txbx>
                              <w:txbxContent>
                                <w:p w14:paraId="49E2840E" w14:textId="77777777" w:rsidR="00EC249D" w:rsidRPr="00EC249D" w:rsidRDefault="00EC249D" w:rsidP="00EC249D">
                                  <w:pPr>
                                    <w:jc w:val="center"/>
                                    <w:rPr>
                                      <w:rFonts w:ascii="Arial" w:hAnsi="Arial" w:cs="Arial"/>
                                      <w:b/>
                                      <w:bCs/>
                                      <w:color w:val="FFFFFF" w:themeColor="background1"/>
                                    </w:rPr>
                                  </w:pPr>
                                  <w:r w:rsidRPr="00EC249D">
                                    <w:rPr>
                                      <w:rFonts w:ascii="Arial" w:hAnsi="Arial" w:cs="Arial"/>
                                      <w:b/>
                                      <w:bCs/>
                                      <w:color w:val="FFFFFF" w:themeColor="background1"/>
                                    </w:rPr>
                                    <w:t xml:space="preserve">Discuss in consultation if remit feels unclear, for potential for referral or signposting.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814226" name="Flowchart: Process 1"/>
                            <wps:cNvSpPr/>
                            <wps:spPr>
                              <a:xfrm>
                                <a:off x="1977656" y="32611"/>
                                <a:ext cx="1987550" cy="1871919"/>
                              </a:xfrm>
                              <a:prstGeom prst="flowChartProcess">
                                <a:avLst/>
                              </a:prstGeom>
                              <a:solidFill>
                                <a:srgbClr val="ED3198"/>
                              </a:solidFill>
                              <a:ln w="12700" cap="flat" cmpd="sng" algn="ctr">
                                <a:solidFill>
                                  <a:srgbClr val="ED3198"/>
                                </a:solidFill>
                                <a:prstDash val="solid"/>
                                <a:miter lim="800000"/>
                              </a:ln>
                              <a:effectLst/>
                            </wps:spPr>
                            <wps:txbx>
                              <w:txbxContent>
                                <w:p w14:paraId="649DE3D3" w14:textId="206FECB4" w:rsidR="00EC249D" w:rsidRPr="00EC249D" w:rsidRDefault="00EC249D" w:rsidP="00EC249D">
                                  <w:pPr>
                                    <w:jc w:val="center"/>
                                    <w:rPr>
                                      <w:rFonts w:ascii="Arial" w:hAnsi="Arial" w:cs="Arial"/>
                                      <w:b/>
                                      <w:bCs/>
                                      <w:color w:val="FFFFFF" w:themeColor="background1"/>
                                    </w:rPr>
                                  </w:pPr>
                                  <w:r w:rsidRPr="00EC249D">
                                    <w:rPr>
                                      <w:rFonts w:ascii="Arial" w:hAnsi="Arial" w:cs="Arial"/>
                                      <w:b/>
                                      <w:bCs/>
                                      <w:color w:val="FFFFFF" w:themeColor="background1"/>
                                    </w:rPr>
                                    <w:t xml:space="preserve">Refer to Young Minds Matter using referral form link. We would recommend doing this with the </w:t>
                                  </w:r>
                                  <w:r>
                                    <w:rPr>
                                      <w:rFonts w:ascii="Arial" w:hAnsi="Arial" w:cs="Arial"/>
                                      <w:b/>
                                      <w:bCs/>
                                      <w:color w:val="FFFFFF" w:themeColor="background1"/>
                                    </w:rPr>
                                    <w:t>child/young person</w:t>
                                  </w:r>
                                  <w:r w:rsidRPr="00EC249D">
                                    <w:rPr>
                                      <w:rFonts w:ascii="Arial" w:hAnsi="Arial" w:cs="Arial"/>
                                      <w:b/>
                                      <w:bCs/>
                                      <w:color w:val="FFFFFF" w:themeColor="background1"/>
                                    </w:rPr>
                                    <w:t xml:space="preserve"> or family.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0309301" name="Flowchart: Process 1"/>
                          <wps:cNvSpPr/>
                          <wps:spPr>
                            <a:xfrm>
                              <a:off x="4369981" y="61795"/>
                              <a:ext cx="1576705" cy="1890876"/>
                            </a:xfrm>
                            <a:prstGeom prst="flowChartProcess">
                              <a:avLst/>
                            </a:prstGeom>
                            <a:solidFill>
                              <a:srgbClr val="ED3198"/>
                            </a:solidFill>
                            <a:ln w="12700" cap="flat" cmpd="sng" algn="ctr">
                              <a:solidFill>
                                <a:srgbClr val="ED3198"/>
                              </a:solidFill>
                              <a:prstDash val="solid"/>
                              <a:miter lim="800000"/>
                            </a:ln>
                            <a:effectLst/>
                          </wps:spPr>
                          <wps:txbx>
                            <w:txbxContent>
                              <w:p w14:paraId="070611AD" w14:textId="77777777" w:rsidR="00D67FEB" w:rsidRDefault="00D67FEB" w:rsidP="00D67FEB">
                                <w:pPr>
                                  <w:jc w:val="center"/>
                                  <w:rPr>
                                    <w:rFonts w:ascii="Arial" w:hAnsi="Arial" w:cs="Arial"/>
                                    <w:b/>
                                    <w:bCs/>
                                    <w:color w:val="FFFFFF" w:themeColor="background1"/>
                                  </w:rPr>
                                </w:pPr>
                              </w:p>
                              <w:p w14:paraId="04434851" w14:textId="2B5F6DDA" w:rsidR="00EC249D" w:rsidRPr="00EC249D" w:rsidRDefault="00EC249D" w:rsidP="00D67FEB">
                                <w:pPr>
                                  <w:jc w:val="center"/>
                                  <w:rPr>
                                    <w:rFonts w:ascii="Arial" w:hAnsi="Arial" w:cs="Arial"/>
                                    <w:b/>
                                    <w:bCs/>
                                    <w:color w:val="FFFFFF" w:themeColor="background1"/>
                                  </w:rPr>
                                </w:pPr>
                                <w:r w:rsidRPr="00EC249D">
                                  <w:rPr>
                                    <w:rFonts w:ascii="Arial" w:hAnsi="Arial" w:cs="Arial"/>
                                    <w:b/>
                                    <w:bCs/>
                                    <w:color w:val="FFFFFF" w:themeColor="background1"/>
                                  </w:rPr>
                                  <w:t xml:space="preserve">Secondary school age children </w:t>
                                </w:r>
                                <w:r>
                                  <w:rPr>
                                    <w:rFonts w:ascii="Arial" w:hAnsi="Arial" w:cs="Arial"/>
                                    <w:b/>
                                    <w:bCs/>
                                    <w:color w:val="FFFFFF" w:themeColor="background1"/>
                                  </w:rPr>
                                  <w:t>only:</w:t>
                                </w:r>
                              </w:p>
                              <w:p w14:paraId="10AEAB67" w14:textId="77777777" w:rsidR="004C374D" w:rsidRDefault="00EC249D" w:rsidP="00EC249D">
                                <w:pPr>
                                  <w:jc w:val="center"/>
                                  <w:rPr>
                                    <w:rFonts w:ascii="Arial" w:hAnsi="Arial" w:cs="Arial"/>
                                    <w:b/>
                                    <w:bCs/>
                                    <w:color w:val="FFFFFF" w:themeColor="background1"/>
                                  </w:rPr>
                                </w:pPr>
                                <w:r w:rsidRPr="00EC249D">
                                  <w:rPr>
                                    <w:rFonts w:ascii="Arial" w:hAnsi="Arial" w:cs="Arial"/>
                                    <w:b/>
                                    <w:bCs/>
                                    <w:color w:val="FFFFFF" w:themeColor="background1"/>
                                  </w:rPr>
                                  <w:t xml:space="preserve">Self-referral via Young </w:t>
                                </w:r>
                                <w:r w:rsidR="004C374D">
                                  <w:rPr>
                                    <w:rFonts w:ascii="Arial" w:hAnsi="Arial" w:cs="Arial"/>
                                    <w:b/>
                                    <w:bCs/>
                                    <w:color w:val="FFFFFF" w:themeColor="background1"/>
                                  </w:rPr>
                                  <w:t>M</w:t>
                                </w:r>
                                <w:r w:rsidRPr="00EC249D">
                                  <w:rPr>
                                    <w:rFonts w:ascii="Arial" w:hAnsi="Arial" w:cs="Arial"/>
                                    <w:b/>
                                    <w:bCs/>
                                    <w:color w:val="FFFFFF" w:themeColor="background1"/>
                                  </w:rPr>
                                  <w:t xml:space="preserve">inds </w:t>
                                </w:r>
                                <w:r w:rsidR="004C374D">
                                  <w:rPr>
                                    <w:rFonts w:ascii="Arial" w:hAnsi="Arial" w:cs="Arial"/>
                                    <w:b/>
                                    <w:bCs/>
                                    <w:color w:val="FFFFFF" w:themeColor="background1"/>
                                  </w:rPr>
                                  <w:t>M</w:t>
                                </w:r>
                                <w:r w:rsidRPr="00EC249D">
                                  <w:rPr>
                                    <w:rFonts w:ascii="Arial" w:hAnsi="Arial" w:cs="Arial"/>
                                    <w:b/>
                                    <w:bCs/>
                                    <w:color w:val="FFFFFF" w:themeColor="background1"/>
                                  </w:rPr>
                                  <w:t>atter Chat</w:t>
                                </w:r>
                                <w:r w:rsidR="004C374D">
                                  <w:rPr>
                                    <w:rFonts w:ascii="Arial" w:hAnsi="Arial" w:cs="Arial"/>
                                    <w:b/>
                                    <w:bCs/>
                                    <w:color w:val="FFFFFF" w:themeColor="background1"/>
                                  </w:rPr>
                                  <w:t xml:space="preserve"> </w:t>
                                </w:r>
                              </w:p>
                              <w:p w14:paraId="2439FD54" w14:textId="2315A6DA" w:rsidR="00EC249D" w:rsidRPr="00EC249D" w:rsidRDefault="004C374D" w:rsidP="00EC249D">
                                <w:pPr>
                                  <w:jc w:val="center"/>
                                  <w:rPr>
                                    <w:rFonts w:ascii="Arial" w:hAnsi="Arial" w:cs="Arial"/>
                                    <w:b/>
                                    <w:bCs/>
                                    <w:color w:val="FFFFFF" w:themeColor="background1"/>
                                  </w:rPr>
                                </w:pPr>
                                <w:r>
                                  <w:rPr>
                                    <w:rFonts w:ascii="Arial" w:hAnsi="Arial" w:cs="Arial"/>
                                    <w:b/>
                                    <w:bCs/>
                                    <w:color w:val="FFFFFF" w:themeColor="background1"/>
                                  </w:rPr>
                                  <w:t>(text base service)</w:t>
                                </w:r>
                                <w:r w:rsidR="00EC249D" w:rsidRPr="00EC249D">
                                  <w:rPr>
                                    <w:rFonts w:ascii="Arial" w:hAnsi="Arial" w:cs="Arial"/>
                                    <w:b/>
                                    <w:bCs/>
                                    <w:color w:val="FFFFFF" w:themeColor="background1"/>
                                  </w:rPr>
                                  <w:t xml:space="preserve"> </w:t>
                                </w:r>
                              </w:p>
                              <w:p w14:paraId="5FB8584E" w14:textId="77777777" w:rsidR="00EC249D" w:rsidRDefault="00EC249D" w:rsidP="00EC249D">
                                <w:pPr>
                                  <w:jc w:val="center"/>
                                </w:pPr>
                              </w:p>
                              <w:p w14:paraId="3E208B8B" w14:textId="77777777" w:rsidR="00EC249D" w:rsidRDefault="00EC249D" w:rsidP="00EC24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05178944" name="Group 29"/>
                        <wpg:cNvGrpSpPr/>
                        <wpg:grpSpPr>
                          <a:xfrm>
                            <a:off x="0" y="0"/>
                            <a:ext cx="6047840" cy="4073324"/>
                            <a:chOff x="0" y="0"/>
                            <a:chExt cx="6047840" cy="4073324"/>
                          </a:xfrm>
                        </wpg:grpSpPr>
                        <wpg:grpSp>
                          <wpg:cNvPr id="599844888" name="Group 28"/>
                          <wpg:cNvGrpSpPr/>
                          <wpg:grpSpPr>
                            <a:xfrm>
                              <a:off x="0" y="0"/>
                              <a:ext cx="6047840" cy="3676531"/>
                              <a:chOff x="0" y="0"/>
                              <a:chExt cx="6047840" cy="3676531"/>
                            </a:xfrm>
                          </wpg:grpSpPr>
                          <wps:wsp>
                            <wps:cNvPr id="726920410" name="Flowchart: Process 1"/>
                            <wps:cNvSpPr/>
                            <wps:spPr>
                              <a:xfrm>
                                <a:off x="0" y="1580261"/>
                                <a:ext cx="5983705" cy="2096270"/>
                              </a:xfrm>
                              <a:prstGeom prst="flowChartProcess">
                                <a:avLst/>
                              </a:prstGeom>
                              <a:solidFill>
                                <a:srgbClr val="ED3198"/>
                              </a:solidFill>
                              <a:ln w="12700" cap="flat" cmpd="sng" algn="ctr">
                                <a:solidFill>
                                  <a:srgbClr val="ED3198"/>
                                </a:solidFill>
                                <a:prstDash val="solid"/>
                                <a:miter lim="800000"/>
                              </a:ln>
                              <a:effectLst/>
                            </wps:spPr>
                            <wps:txbx>
                              <w:txbxContent>
                                <w:p w14:paraId="766AAF89" w14:textId="77777777" w:rsidR="00EC249D" w:rsidRPr="00EC249D" w:rsidRDefault="00EC249D" w:rsidP="00EC249D">
                                  <w:pPr>
                                    <w:spacing w:after="0" w:line="240" w:lineRule="auto"/>
                                    <w:jc w:val="center"/>
                                    <w:rPr>
                                      <w:rFonts w:ascii="Arial" w:hAnsi="Arial" w:cs="Arial"/>
                                      <w:b/>
                                      <w:bCs/>
                                      <w:color w:val="FFFFFF" w:themeColor="background1"/>
                                    </w:rPr>
                                  </w:pPr>
                                  <w:r w:rsidRPr="00EC249D">
                                    <w:rPr>
                                      <w:rFonts w:ascii="Arial" w:hAnsi="Arial" w:cs="Arial"/>
                                      <w:b/>
                                      <w:bCs/>
                                      <w:color w:val="FFFFFF" w:themeColor="background1"/>
                                    </w:rPr>
                                    <w:t>School speak to young person/ family and discuss all presenting concerns.</w:t>
                                  </w:r>
                                </w:p>
                                <w:p w14:paraId="75DD17D3" w14:textId="77777777" w:rsidR="00EC249D" w:rsidRPr="00EC249D" w:rsidRDefault="00EC249D" w:rsidP="00EC249D">
                                  <w:pPr>
                                    <w:jc w:val="center"/>
                                    <w:rPr>
                                      <w:rFonts w:ascii="Arial" w:hAnsi="Arial" w:cs="Arial"/>
                                      <w:b/>
                                      <w:bCs/>
                                      <w:color w:val="FFFFFF" w:themeColor="background1"/>
                                    </w:rPr>
                                  </w:pPr>
                                  <w:r w:rsidRPr="00EC249D">
                                    <w:rPr>
                                      <w:rFonts w:ascii="Arial" w:hAnsi="Arial" w:cs="Arial"/>
                                      <w:b/>
                                      <w:bCs/>
                                      <w:color w:val="FFFFFF" w:themeColor="background1"/>
                                    </w:rPr>
                                    <w:t>Consider prior to referral:</w:t>
                                  </w:r>
                                </w:p>
                                <w:p w14:paraId="3DE7E52D" w14:textId="77777777" w:rsidR="00EC249D" w:rsidRPr="00EC249D" w:rsidRDefault="00EC249D" w:rsidP="00EC249D">
                                  <w:pPr>
                                    <w:pStyle w:val="ListParagraph"/>
                                    <w:numPr>
                                      <w:ilvl w:val="0"/>
                                      <w:numId w:val="26"/>
                                    </w:numPr>
                                    <w:rPr>
                                      <w:rFonts w:ascii="Arial" w:hAnsi="Arial" w:cs="Arial"/>
                                      <w:b/>
                                      <w:bCs/>
                                      <w:color w:val="FFFFFF" w:themeColor="background1"/>
                                    </w:rPr>
                                  </w:pPr>
                                  <w:r w:rsidRPr="00EC249D">
                                    <w:rPr>
                                      <w:rFonts w:ascii="Arial" w:hAnsi="Arial" w:cs="Arial"/>
                                      <w:color w:val="FFFFFF" w:themeColor="background1"/>
                                    </w:rPr>
                                    <w:t xml:space="preserve">How long has the problem been present? </w:t>
                                  </w:r>
                                </w:p>
                                <w:p w14:paraId="044FBC01" w14:textId="24469EA7" w:rsidR="00EC249D" w:rsidRPr="00EC249D" w:rsidRDefault="00EC249D" w:rsidP="00EC249D">
                                  <w:pPr>
                                    <w:pStyle w:val="ListParagraph"/>
                                    <w:numPr>
                                      <w:ilvl w:val="0"/>
                                      <w:numId w:val="26"/>
                                    </w:numPr>
                                    <w:rPr>
                                      <w:rFonts w:ascii="Arial" w:hAnsi="Arial" w:cs="Arial"/>
                                      <w:b/>
                                      <w:bCs/>
                                      <w:color w:val="FFFFFF" w:themeColor="background1"/>
                                    </w:rPr>
                                  </w:pPr>
                                  <w:r>
                                    <w:rPr>
                                      <w:rFonts w:ascii="Arial" w:hAnsi="Arial" w:cs="Arial"/>
                                      <w:color w:val="FFFFFF" w:themeColor="background1"/>
                                    </w:rPr>
                                    <w:t>How does this impact the child or young person (e.g. school, home, hobbies etc)</w:t>
                                  </w:r>
                                </w:p>
                                <w:p w14:paraId="01EC1EE0" w14:textId="77777777" w:rsidR="00EC249D" w:rsidRPr="00EC249D" w:rsidRDefault="00EC249D" w:rsidP="00EC249D">
                                  <w:pPr>
                                    <w:pStyle w:val="ListParagraph"/>
                                    <w:numPr>
                                      <w:ilvl w:val="0"/>
                                      <w:numId w:val="26"/>
                                    </w:numPr>
                                    <w:rPr>
                                      <w:rFonts w:ascii="Arial" w:hAnsi="Arial" w:cs="Arial"/>
                                      <w:b/>
                                      <w:bCs/>
                                      <w:color w:val="FFFFFF" w:themeColor="background1"/>
                                    </w:rPr>
                                  </w:pPr>
                                  <w:r w:rsidRPr="00EC249D">
                                    <w:rPr>
                                      <w:rFonts w:ascii="Arial" w:hAnsi="Arial" w:cs="Arial"/>
                                      <w:color w:val="FFFFFF" w:themeColor="background1"/>
                                    </w:rPr>
                                    <w:t xml:space="preserve">Does it fit within the low-moderate criteria for intervention? </w:t>
                                  </w:r>
                                </w:p>
                                <w:p w14:paraId="5A6926CE" w14:textId="6C3F773A" w:rsidR="00EC249D" w:rsidRPr="00EC249D" w:rsidRDefault="00EC249D" w:rsidP="00EC249D">
                                  <w:pPr>
                                    <w:pStyle w:val="ListParagraph"/>
                                    <w:numPr>
                                      <w:ilvl w:val="0"/>
                                      <w:numId w:val="26"/>
                                    </w:numPr>
                                    <w:rPr>
                                      <w:rFonts w:ascii="Arial" w:hAnsi="Arial" w:cs="Arial"/>
                                      <w:b/>
                                      <w:bCs/>
                                      <w:color w:val="FFFFFF" w:themeColor="background1"/>
                                    </w:rPr>
                                  </w:pPr>
                                  <w:r w:rsidRPr="00EC249D">
                                    <w:rPr>
                                      <w:rFonts w:ascii="Arial" w:hAnsi="Arial" w:cs="Arial"/>
                                      <w:color w:val="FFFFFF" w:themeColor="background1"/>
                                    </w:rPr>
                                    <w:t>Are there any systemic factors that need to be considered</w:t>
                                  </w:r>
                                  <w:r>
                                    <w:rPr>
                                      <w:rFonts w:ascii="Arial" w:hAnsi="Arial" w:cs="Arial"/>
                                      <w:color w:val="FFFFFF" w:themeColor="background1"/>
                                    </w:rPr>
                                    <w:t xml:space="preserve"> (e.g. bereavement or complex home circumstances)</w:t>
                                  </w:r>
                                  <w:r w:rsidRPr="00EC249D">
                                    <w:rPr>
                                      <w:rFonts w:ascii="Arial" w:hAnsi="Arial" w:cs="Arial"/>
                                      <w:color w:val="FFFFFF" w:themeColor="background1"/>
                                    </w:rPr>
                                    <w:t xml:space="preserve">? </w:t>
                                  </w:r>
                                </w:p>
                                <w:p w14:paraId="0F0285DB" w14:textId="77777777" w:rsidR="00EC249D" w:rsidRPr="00EC249D" w:rsidRDefault="00EC249D" w:rsidP="00EC249D">
                                  <w:pPr>
                                    <w:pStyle w:val="ListParagraph"/>
                                    <w:numPr>
                                      <w:ilvl w:val="0"/>
                                      <w:numId w:val="26"/>
                                    </w:numPr>
                                    <w:rPr>
                                      <w:rFonts w:ascii="Arial" w:hAnsi="Arial" w:cs="Arial"/>
                                      <w:b/>
                                      <w:bCs/>
                                      <w:color w:val="FFFFFF" w:themeColor="background1"/>
                                    </w:rPr>
                                  </w:pPr>
                                  <w:r w:rsidRPr="00EC249D">
                                    <w:rPr>
                                      <w:rFonts w:ascii="Arial" w:hAnsi="Arial" w:cs="Arial"/>
                                      <w:color w:val="FFFFFF" w:themeColor="background1"/>
                                    </w:rPr>
                                    <w:t xml:space="preserve">What support has already been tried in school? </w:t>
                                  </w:r>
                                </w:p>
                                <w:p w14:paraId="6ED5E4F1" w14:textId="77777777" w:rsidR="00EC249D" w:rsidRPr="00EC249D" w:rsidRDefault="00EC249D" w:rsidP="00EC249D">
                                  <w:pPr>
                                    <w:pStyle w:val="ListParagraph"/>
                                    <w:numPr>
                                      <w:ilvl w:val="0"/>
                                      <w:numId w:val="26"/>
                                    </w:numPr>
                                    <w:rPr>
                                      <w:rFonts w:ascii="Arial" w:hAnsi="Arial" w:cs="Arial"/>
                                      <w:b/>
                                      <w:bCs/>
                                    </w:rPr>
                                  </w:pPr>
                                  <w:r w:rsidRPr="00EC249D">
                                    <w:rPr>
                                      <w:rFonts w:ascii="Arial" w:hAnsi="Arial" w:cs="Arial"/>
                                      <w:color w:val="FFFFFF" w:themeColor="background1"/>
                                    </w:rPr>
                                    <w:t xml:space="preserve">Has all risk been discussed and safety planned before a referral has been made? </w:t>
                                  </w:r>
                                  <w:r w:rsidRPr="00EC249D">
                                    <w:rPr>
                                      <w:rFonts w:ascii="Arial" w:hAnsi="Arial" w:cs="Arial"/>
                                      <w:b/>
                                      <w:bCs/>
                                      <w:color w:val="FFFFFF" w:themeColor="background1"/>
                                    </w:rPr>
                                    <w:t xml:space="preserve"> </w:t>
                                  </w:r>
                                </w:p>
                                <w:p w14:paraId="1EBCEF35" w14:textId="77777777" w:rsidR="00EC249D" w:rsidRPr="00222A8B" w:rsidRDefault="00EC249D" w:rsidP="00EC249D">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777774" name="Group 27"/>
                            <wpg:cNvGrpSpPr/>
                            <wpg:grpSpPr>
                              <a:xfrm>
                                <a:off x="0" y="0"/>
                                <a:ext cx="6047840" cy="1533536"/>
                                <a:chOff x="0" y="0"/>
                                <a:chExt cx="6047840" cy="1533536"/>
                              </a:xfrm>
                            </wpg:grpSpPr>
                            <wps:wsp>
                              <wps:cNvPr id="951817264" name="Flowchart: Process 1"/>
                              <wps:cNvSpPr/>
                              <wps:spPr>
                                <a:xfrm>
                                  <a:off x="0" y="0"/>
                                  <a:ext cx="2943726" cy="1038233"/>
                                </a:xfrm>
                                <a:prstGeom prst="flowChartProcess">
                                  <a:avLst/>
                                </a:prstGeom>
                                <a:solidFill>
                                  <a:srgbClr val="ED3198"/>
                                </a:solidFill>
                                <a:ln>
                                  <a:solidFill>
                                    <a:srgbClr val="ED319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51A9FF" w14:textId="77777777" w:rsidR="00EC249D" w:rsidRPr="00EC249D" w:rsidRDefault="00EC249D" w:rsidP="00D67FEB">
                                    <w:pPr>
                                      <w:spacing w:after="0" w:line="240" w:lineRule="auto"/>
                                      <w:jc w:val="center"/>
                                      <w:rPr>
                                        <w:rFonts w:ascii="Arial" w:hAnsi="Arial" w:cs="Arial"/>
                                      </w:rPr>
                                    </w:pPr>
                                    <w:r w:rsidRPr="00EC249D">
                                      <w:rPr>
                                        <w:rFonts w:ascii="Arial" w:hAnsi="Arial" w:cs="Arial"/>
                                        <w:b/>
                                        <w:bCs/>
                                      </w:rPr>
                                      <w:t>Young person/family speaks to school staff and shares concerns about emotional wellbeing and ask for help</w:t>
                                    </w:r>
                                    <w:r w:rsidRPr="00EC249D">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125954" name="Flowchart: Process 1"/>
                              <wps:cNvSpPr/>
                              <wps:spPr>
                                <a:xfrm>
                                  <a:off x="3200400" y="0"/>
                                  <a:ext cx="2847440" cy="1047758"/>
                                </a:xfrm>
                                <a:prstGeom prst="flowChartProcess">
                                  <a:avLst/>
                                </a:prstGeom>
                                <a:solidFill>
                                  <a:srgbClr val="ED3198"/>
                                </a:solidFill>
                                <a:ln>
                                  <a:solidFill>
                                    <a:srgbClr val="ED319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6A0A00" w14:textId="28092F3A" w:rsidR="00EC249D" w:rsidRPr="00EC249D" w:rsidRDefault="00EC249D" w:rsidP="00EC249D">
                                    <w:pPr>
                                      <w:jc w:val="center"/>
                                      <w:rPr>
                                        <w:rFonts w:ascii="Arial" w:hAnsi="Arial" w:cs="Arial"/>
                                        <w:b/>
                                        <w:bCs/>
                                      </w:rPr>
                                    </w:pPr>
                                    <w:r w:rsidRPr="00EC249D">
                                      <w:rPr>
                                        <w:rFonts w:ascii="Arial" w:hAnsi="Arial" w:cs="Arial"/>
                                        <w:b/>
                                        <w:bCs/>
                                      </w:rPr>
                                      <w:t xml:space="preserve">School </w:t>
                                    </w:r>
                                    <w:r w:rsidR="004C374D" w:rsidRPr="00EC249D">
                                      <w:rPr>
                                        <w:rFonts w:ascii="Arial" w:hAnsi="Arial" w:cs="Arial"/>
                                        <w:b/>
                                        <w:bCs/>
                                      </w:rPr>
                                      <w:t>notices</w:t>
                                    </w:r>
                                    <w:r w:rsidRPr="00EC249D">
                                      <w:rPr>
                                        <w:rFonts w:ascii="Arial" w:hAnsi="Arial" w:cs="Arial"/>
                                        <w:b/>
                                        <w:bCs/>
                                      </w:rPr>
                                      <w:t xml:space="preserve"> a change in young </w:t>
                                    </w:r>
                                    <w:r w:rsidR="004C374D" w:rsidRPr="00EC249D">
                                      <w:rPr>
                                        <w:rFonts w:ascii="Arial" w:hAnsi="Arial" w:cs="Arial"/>
                                        <w:b/>
                                        <w:bCs/>
                                      </w:rPr>
                                      <w:t>person’s</w:t>
                                    </w:r>
                                    <w:r w:rsidRPr="00EC249D">
                                      <w:rPr>
                                        <w:rFonts w:ascii="Arial" w:hAnsi="Arial" w:cs="Arial"/>
                                        <w:b/>
                                        <w:bCs/>
                                      </w:rPr>
                                      <w:t xml:space="preserve"> presentation/observes early warning signs.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951799" name="Arrow: Down 2"/>
                              <wps:cNvSpPr/>
                              <wps:spPr>
                                <a:xfrm>
                                  <a:off x="1256418" y="1101577"/>
                                  <a:ext cx="312420" cy="431959"/>
                                </a:xfrm>
                                <a:prstGeom prst="downArrow">
                                  <a:avLst>
                                    <a:gd name="adj1" fmla="val 50000"/>
                                    <a:gd name="adj2" fmla="val 32028"/>
                                  </a:avLst>
                                </a:prstGeom>
                                <a:solidFill>
                                  <a:srgbClr val="81C043"/>
                                </a:solidFill>
                                <a:ln>
                                  <a:solidFill>
                                    <a:srgbClr val="81C04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239055" name="Arrow: Down 2"/>
                              <wps:cNvSpPr/>
                              <wps:spPr>
                                <a:xfrm>
                                  <a:off x="4390376" y="1084192"/>
                                  <a:ext cx="312420" cy="415933"/>
                                </a:xfrm>
                                <a:prstGeom prst="downArrow">
                                  <a:avLst>
                                    <a:gd name="adj1" fmla="val 50000"/>
                                    <a:gd name="adj2" fmla="val 32028"/>
                                  </a:avLst>
                                </a:prstGeom>
                                <a:solidFill>
                                  <a:srgbClr val="81C043"/>
                                </a:solidFill>
                                <a:ln>
                                  <a:solidFill>
                                    <a:srgbClr val="81C04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04771877" name="Arrow: Down 2"/>
                          <wps:cNvSpPr/>
                          <wps:spPr>
                            <a:xfrm>
                              <a:off x="569728" y="3742514"/>
                              <a:ext cx="312420" cy="320675"/>
                            </a:xfrm>
                            <a:prstGeom prst="downArrow">
                              <a:avLst>
                                <a:gd name="adj1" fmla="val 50000"/>
                                <a:gd name="adj2" fmla="val 32028"/>
                              </a:avLst>
                            </a:prstGeom>
                            <a:solidFill>
                              <a:srgbClr val="81C043"/>
                            </a:solidFill>
                            <a:ln>
                              <a:solidFill>
                                <a:srgbClr val="81C04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9566474" name="Arrow: Down 2"/>
                          <wps:cNvSpPr/>
                          <wps:spPr>
                            <a:xfrm>
                              <a:off x="2792094" y="3732973"/>
                              <a:ext cx="312420" cy="320675"/>
                            </a:xfrm>
                            <a:prstGeom prst="downArrow">
                              <a:avLst>
                                <a:gd name="adj1" fmla="val 50000"/>
                                <a:gd name="adj2" fmla="val 32028"/>
                              </a:avLst>
                            </a:prstGeom>
                            <a:solidFill>
                              <a:srgbClr val="81C043"/>
                            </a:solidFill>
                            <a:ln>
                              <a:solidFill>
                                <a:srgbClr val="81C04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1469196" name="Arrow: Down 2"/>
                          <wps:cNvSpPr/>
                          <wps:spPr>
                            <a:xfrm>
                              <a:off x="4998411" y="3752649"/>
                              <a:ext cx="312420" cy="320675"/>
                            </a:xfrm>
                            <a:prstGeom prst="downArrow">
                              <a:avLst>
                                <a:gd name="adj1" fmla="val 50000"/>
                                <a:gd name="adj2" fmla="val 32028"/>
                              </a:avLst>
                            </a:prstGeom>
                            <a:solidFill>
                              <a:srgbClr val="81C043"/>
                            </a:solidFill>
                            <a:ln>
                              <a:solidFill>
                                <a:srgbClr val="81C04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DD6AA35" id="Group 32" o:spid="_x0000_s1036" style="position:absolute;margin-left:0;margin-top:7.55pt;width:476.2pt;height:477.75pt;z-index:251659264;mso-position-horizontal:left;mso-position-horizontal-relative:margin;mso-height-relative:margin" coordorigin="-5" coordsize="60483,60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">
                <v:group id="Group 31" o:spid="_x0000_s1037" style="position:absolute;left:-5;top:41474;width:59471;height:19200" coordorigin="-5,326" coordsize="5947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">
                  <v:group id="Group 30" o:spid="_x0000_s1038" style="position:absolute;left:-5;top:326;width:39657;height:18719" coordorigin="-5,326" coordsize="39657,1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">
                    <v:shapetype id="_x0000_t109" coordsize="21600,21600" o:spt="109" path="m,l,21600r21600,l21600,xe">
                      <v:stroke joinstyle="miter"/>
                      <v:path gradientshapeok="t" o:connecttype="rect"/>
                    </v:shapetype>
                    <v:shape id="Flowchart: Process 1" o:spid="_x0000_s1039" type="#_x0000_t109" style="position:absolute;left:-5;top:479;width:15961;height:18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" fillcolor="#ed3198" strokecolor="#ed3198" strokeweight="1pt">
                      <v:textbox>
                        <w:txbxContent>
                          <w:p w14:paraId="49E2840E" w14:textId="77777777" w:rsidR="00EC249D" w:rsidRPr="00EC249D" w:rsidRDefault="00EC249D" w:rsidP="00EC249D">
                            <w:pPr>
                              <w:jc w:val="center"/>
                              <w:rPr>
                                <w:rFonts w:ascii="Arial" w:hAnsi="Arial" w:cs="Arial"/>
                                <w:b/>
                                <w:bCs/>
                                <w:color w:val="FFFFFF" w:themeColor="background1"/>
                              </w:rPr>
                            </w:pPr>
                            <w:r w:rsidRPr="00EC249D">
                              <w:rPr>
                                <w:rFonts w:ascii="Arial" w:hAnsi="Arial" w:cs="Arial"/>
                                <w:b/>
                                <w:bCs/>
                                <w:color w:val="FFFFFF" w:themeColor="background1"/>
                              </w:rPr>
                              <w:t xml:space="preserve">Discuss in consultation if remit feels unclear, for potential for referral or signposting.  </w:t>
                            </w:r>
                          </w:p>
                        </w:txbxContent>
                      </v:textbox>
                    </v:shape>
                    <v:shape id="Flowchart: Process 1" o:spid="_x0000_s1040" type="#_x0000_t109" style="position:absolute;left:19776;top:326;width:19876;height:18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" fillcolor="#ed3198" strokecolor="#ed3198" strokeweight="1pt">
                      <v:textbox>
                        <w:txbxContent>
                          <w:p w14:paraId="649DE3D3" w14:textId="206FECB4" w:rsidR="00EC249D" w:rsidRPr="00EC249D" w:rsidRDefault="00EC249D" w:rsidP="00EC249D">
                            <w:pPr>
                              <w:jc w:val="center"/>
                              <w:rPr>
                                <w:rFonts w:ascii="Arial" w:hAnsi="Arial" w:cs="Arial"/>
                                <w:b/>
                                <w:bCs/>
                                <w:color w:val="FFFFFF" w:themeColor="background1"/>
                              </w:rPr>
                            </w:pPr>
                            <w:r w:rsidRPr="00EC249D">
                              <w:rPr>
                                <w:rFonts w:ascii="Arial" w:hAnsi="Arial" w:cs="Arial"/>
                                <w:b/>
                                <w:bCs/>
                                <w:color w:val="FFFFFF" w:themeColor="background1"/>
                              </w:rPr>
                              <w:t xml:space="preserve">Refer to Young Minds Matter using referral form link. We would recommend doing this with the </w:t>
                            </w:r>
                            <w:r>
                              <w:rPr>
                                <w:rFonts w:ascii="Arial" w:hAnsi="Arial" w:cs="Arial"/>
                                <w:b/>
                                <w:bCs/>
                                <w:color w:val="FFFFFF" w:themeColor="background1"/>
                              </w:rPr>
                              <w:t>child/young person</w:t>
                            </w:r>
                            <w:r w:rsidRPr="00EC249D">
                              <w:rPr>
                                <w:rFonts w:ascii="Arial" w:hAnsi="Arial" w:cs="Arial"/>
                                <w:b/>
                                <w:bCs/>
                                <w:color w:val="FFFFFF" w:themeColor="background1"/>
                              </w:rPr>
                              <w:t xml:space="preserve"> or family. </w:t>
                            </w:r>
                          </w:p>
                        </w:txbxContent>
                      </v:textbox>
                    </v:shape>
                  </v:group>
                  <v:shape id="Flowchart: Process 1" o:spid="_x0000_s1041" type="#_x0000_t109" style="position:absolute;left:43699;top:617;width:15767;height:18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" fillcolor="#ed3198" strokecolor="#ed3198" strokeweight="1pt">
                    <v:textbox>
                      <w:txbxContent>
                        <w:p w14:paraId="070611AD" w14:textId="77777777" w:rsidR="00D67FEB" w:rsidRDefault="00D67FEB" w:rsidP="00D67FEB">
                          <w:pPr>
                            <w:jc w:val="center"/>
                            <w:rPr>
                              <w:rFonts w:ascii="Arial" w:hAnsi="Arial" w:cs="Arial"/>
                              <w:b/>
                              <w:bCs/>
                              <w:color w:val="FFFFFF" w:themeColor="background1"/>
                            </w:rPr>
                          </w:pPr>
                        </w:p>
                        <w:p w14:paraId="04434851" w14:textId="2B5F6DDA" w:rsidR="00EC249D" w:rsidRPr="00EC249D" w:rsidRDefault="00EC249D" w:rsidP="00D67FEB">
                          <w:pPr>
                            <w:jc w:val="center"/>
                            <w:rPr>
                              <w:rFonts w:ascii="Arial" w:hAnsi="Arial" w:cs="Arial"/>
                              <w:b/>
                              <w:bCs/>
                              <w:color w:val="FFFFFF" w:themeColor="background1"/>
                            </w:rPr>
                          </w:pPr>
                          <w:r w:rsidRPr="00EC249D">
                            <w:rPr>
                              <w:rFonts w:ascii="Arial" w:hAnsi="Arial" w:cs="Arial"/>
                              <w:b/>
                              <w:bCs/>
                              <w:color w:val="FFFFFF" w:themeColor="background1"/>
                            </w:rPr>
                            <w:t xml:space="preserve">Secondary school age children </w:t>
                          </w:r>
                          <w:r>
                            <w:rPr>
                              <w:rFonts w:ascii="Arial" w:hAnsi="Arial" w:cs="Arial"/>
                              <w:b/>
                              <w:bCs/>
                              <w:color w:val="FFFFFF" w:themeColor="background1"/>
                            </w:rPr>
                            <w:t>only:</w:t>
                          </w:r>
                        </w:p>
                        <w:p w14:paraId="10AEAB67" w14:textId="77777777" w:rsidR="004C374D" w:rsidRDefault="00EC249D" w:rsidP="00EC249D">
                          <w:pPr>
                            <w:jc w:val="center"/>
                            <w:rPr>
                              <w:rFonts w:ascii="Arial" w:hAnsi="Arial" w:cs="Arial"/>
                              <w:b/>
                              <w:bCs/>
                              <w:color w:val="FFFFFF" w:themeColor="background1"/>
                            </w:rPr>
                          </w:pPr>
                          <w:r w:rsidRPr="00EC249D">
                            <w:rPr>
                              <w:rFonts w:ascii="Arial" w:hAnsi="Arial" w:cs="Arial"/>
                              <w:b/>
                              <w:bCs/>
                              <w:color w:val="FFFFFF" w:themeColor="background1"/>
                            </w:rPr>
                            <w:t xml:space="preserve">Self-referral via Young </w:t>
                          </w:r>
                          <w:r w:rsidR="004C374D">
                            <w:rPr>
                              <w:rFonts w:ascii="Arial" w:hAnsi="Arial" w:cs="Arial"/>
                              <w:b/>
                              <w:bCs/>
                              <w:color w:val="FFFFFF" w:themeColor="background1"/>
                            </w:rPr>
                            <w:t>M</w:t>
                          </w:r>
                          <w:r w:rsidRPr="00EC249D">
                            <w:rPr>
                              <w:rFonts w:ascii="Arial" w:hAnsi="Arial" w:cs="Arial"/>
                              <w:b/>
                              <w:bCs/>
                              <w:color w:val="FFFFFF" w:themeColor="background1"/>
                            </w:rPr>
                            <w:t xml:space="preserve">inds </w:t>
                          </w:r>
                          <w:r w:rsidR="004C374D">
                            <w:rPr>
                              <w:rFonts w:ascii="Arial" w:hAnsi="Arial" w:cs="Arial"/>
                              <w:b/>
                              <w:bCs/>
                              <w:color w:val="FFFFFF" w:themeColor="background1"/>
                            </w:rPr>
                            <w:t>M</w:t>
                          </w:r>
                          <w:r w:rsidRPr="00EC249D">
                            <w:rPr>
                              <w:rFonts w:ascii="Arial" w:hAnsi="Arial" w:cs="Arial"/>
                              <w:b/>
                              <w:bCs/>
                              <w:color w:val="FFFFFF" w:themeColor="background1"/>
                            </w:rPr>
                            <w:t>atter Chat</w:t>
                          </w:r>
                          <w:r w:rsidR="004C374D">
                            <w:rPr>
                              <w:rFonts w:ascii="Arial" w:hAnsi="Arial" w:cs="Arial"/>
                              <w:b/>
                              <w:bCs/>
                              <w:color w:val="FFFFFF" w:themeColor="background1"/>
                            </w:rPr>
                            <w:t xml:space="preserve"> </w:t>
                          </w:r>
                        </w:p>
                        <w:p w14:paraId="2439FD54" w14:textId="2315A6DA" w:rsidR="00EC249D" w:rsidRPr="00EC249D" w:rsidRDefault="004C374D" w:rsidP="00EC249D">
                          <w:pPr>
                            <w:jc w:val="center"/>
                            <w:rPr>
                              <w:rFonts w:ascii="Arial" w:hAnsi="Arial" w:cs="Arial"/>
                              <w:b/>
                              <w:bCs/>
                              <w:color w:val="FFFFFF" w:themeColor="background1"/>
                            </w:rPr>
                          </w:pPr>
                          <w:r>
                            <w:rPr>
                              <w:rFonts w:ascii="Arial" w:hAnsi="Arial" w:cs="Arial"/>
                              <w:b/>
                              <w:bCs/>
                              <w:color w:val="FFFFFF" w:themeColor="background1"/>
                            </w:rPr>
                            <w:t>(text base service)</w:t>
                          </w:r>
                          <w:r w:rsidR="00EC249D" w:rsidRPr="00EC249D">
                            <w:rPr>
                              <w:rFonts w:ascii="Arial" w:hAnsi="Arial" w:cs="Arial"/>
                              <w:b/>
                              <w:bCs/>
                              <w:color w:val="FFFFFF" w:themeColor="background1"/>
                            </w:rPr>
                            <w:t xml:space="preserve"> </w:t>
                          </w:r>
                        </w:p>
                        <w:p w14:paraId="5FB8584E" w14:textId="77777777" w:rsidR="00EC249D" w:rsidRDefault="00EC249D" w:rsidP="00EC249D">
                          <w:pPr>
                            <w:jc w:val="center"/>
                          </w:pPr>
                        </w:p>
                        <w:p w14:paraId="3E208B8B" w14:textId="77777777" w:rsidR="00EC249D" w:rsidRDefault="00EC249D" w:rsidP="00EC249D">
                          <w:pPr>
                            <w:jc w:val="center"/>
                          </w:pPr>
                        </w:p>
                      </w:txbxContent>
                    </v:textbox>
                  </v:shape>
                </v:group>
                <v:group id="_x0000_s1042" style="position:absolute;width:60478;height:40733" coordsize="60478,4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">
                  <v:group id="Group 28" o:spid="_x0000_s1043" style="position:absolute;width:60478;height:36765" coordsize="60478,3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">
                    <v:shape id="Flowchart: Process 1" o:spid="_x0000_s1044" type="#_x0000_t109" style="position:absolute;top:15802;width:59837;height:20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" fillcolor="#ed3198" strokecolor="#ed3198" strokeweight="1pt">
                      <v:textbox>
                        <w:txbxContent>
                          <w:p w14:paraId="766AAF89" w14:textId="77777777" w:rsidR="00EC249D" w:rsidRPr="00EC249D" w:rsidRDefault="00EC249D" w:rsidP="00EC249D">
                            <w:pPr>
                              <w:spacing w:after="0" w:line="240" w:lineRule="auto"/>
                              <w:jc w:val="center"/>
                              <w:rPr>
                                <w:rFonts w:ascii="Arial" w:hAnsi="Arial" w:cs="Arial"/>
                                <w:b/>
                                <w:bCs/>
                                <w:color w:val="FFFFFF" w:themeColor="background1"/>
                              </w:rPr>
                            </w:pPr>
                            <w:r w:rsidRPr="00EC249D">
                              <w:rPr>
                                <w:rFonts w:ascii="Arial" w:hAnsi="Arial" w:cs="Arial"/>
                                <w:b/>
                                <w:bCs/>
                                <w:color w:val="FFFFFF" w:themeColor="background1"/>
                              </w:rPr>
                              <w:t>School speak to young person/ family and discuss all presenting concerns.</w:t>
                            </w:r>
                          </w:p>
                          <w:p w14:paraId="75DD17D3" w14:textId="77777777" w:rsidR="00EC249D" w:rsidRPr="00EC249D" w:rsidRDefault="00EC249D" w:rsidP="00EC249D">
                            <w:pPr>
                              <w:jc w:val="center"/>
                              <w:rPr>
                                <w:rFonts w:ascii="Arial" w:hAnsi="Arial" w:cs="Arial"/>
                                <w:b/>
                                <w:bCs/>
                                <w:color w:val="FFFFFF" w:themeColor="background1"/>
                              </w:rPr>
                            </w:pPr>
                            <w:r w:rsidRPr="00EC249D">
                              <w:rPr>
                                <w:rFonts w:ascii="Arial" w:hAnsi="Arial" w:cs="Arial"/>
                                <w:b/>
                                <w:bCs/>
                                <w:color w:val="FFFFFF" w:themeColor="background1"/>
                              </w:rPr>
                              <w:t>Consider prior to referral:</w:t>
                            </w:r>
                          </w:p>
                          <w:p w14:paraId="3DE7E52D" w14:textId="77777777" w:rsidR="00EC249D" w:rsidRPr="00EC249D" w:rsidRDefault="00EC249D" w:rsidP="00EC249D">
                            <w:pPr>
                              <w:pStyle w:val="ListParagraph"/>
                              <w:numPr>
                                <w:ilvl w:val="0"/>
                                <w:numId w:val="26"/>
                              </w:numPr>
                              <w:rPr>
                                <w:rFonts w:ascii="Arial" w:hAnsi="Arial" w:cs="Arial"/>
                                <w:b/>
                                <w:bCs/>
                                <w:color w:val="FFFFFF" w:themeColor="background1"/>
                              </w:rPr>
                            </w:pPr>
                            <w:r w:rsidRPr="00EC249D">
                              <w:rPr>
                                <w:rFonts w:ascii="Arial" w:hAnsi="Arial" w:cs="Arial"/>
                                <w:color w:val="FFFFFF" w:themeColor="background1"/>
                              </w:rPr>
                              <w:t xml:space="preserve">How long has the problem been present? </w:t>
                            </w:r>
                          </w:p>
                          <w:p w14:paraId="044FBC01" w14:textId="24469EA7" w:rsidR="00EC249D" w:rsidRPr="00EC249D" w:rsidRDefault="00EC249D" w:rsidP="00EC249D">
                            <w:pPr>
                              <w:pStyle w:val="ListParagraph"/>
                              <w:numPr>
                                <w:ilvl w:val="0"/>
                                <w:numId w:val="26"/>
                              </w:numPr>
                              <w:rPr>
                                <w:rFonts w:ascii="Arial" w:hAnsi="Arial" w:cs="Arial"/>
                                <w:b/>
                                <w:bCs/>
                                <w:color w:val="FFFFFF" w:themeColor="background1"/>
                              </w:rPr>
                            </w:pPr>
                            <w:r>
                              <w:rPr>
                                <w:rFonts w:ascii="Arial" w:hAnsi="Arial" w:cs="Arial"/>
                                <w:color w:val="FFFFFF" w:themeColor="background1"/>
                              </w:rPr>
                              <w:t>How does this impact the child or young person (e.g. school, home, hobbies etc)</w:t>
                            </w:r>
                          </w:p>
                          <w:p w14:paraId="01EC1EE0" w14:textId="77777777" w:rsidR="00EC249D" w:rsidRPr="00EC249D" w:rsidRDefault="00EC249D" w:rsidP="00EC249D">
                            <w:pPr>
                              <w:pStyle w:val="ListParagraph"/>
                              <w:numPr>
                                <w:ilvl w:val="0"/>
                                <w:numId w:val="26"/>
                              </w:numPr>
                              <w:rPr>
                                <w:rFonts w:ascii="Arial" w:hAnsi="Arial" w:cs="Arial"/>
                                <w:b/>
                                <w:bCs/>
                                <w:color w:val="FFFFFF" w:themeColor="background1"/>
                              </w:rPr>
                            </w:pPr>
                            <w:r w:rsidRPr="00EC249D">
                              <w:rPr>
                                <w:rFonts w:ascii="Arial" w:hAnsi="Arial" w:cs="Arial"/>
                                <w:color w:val="FFFFFF" w:themeColor="background1"/>
                              </w:rPr>
                              <w:t xml:space="preserve">Does it fit within the low-moderate criteria for intervention? </w:t>
                            </w:r>
                          </w:p>
                          <w:p w14:paraId="5A6926CE" w14:textId="6C3F773A" w:rsidR="00EC249D" w:rsidRPr="00EC249D" w:rsidRDefault="00EC249D" w:rsidP="00EC249D">
                            <w:pPr>
                              <w:pStyle w:val="ListParagraph"/>
                              <w:numPr>
                                <w:ilvl w:val="0"/>
                                <w:numId w:val="26"/>
                              </w:numPr>
                              <w:rPr>
                                <w:rFonts w:ascii="Arial" w:hAnsi="Arial" w:cs="Arial"/>
                                <w:b/>
                                <w:bCs/>
                                <w:color w:val="FFFFFF" w:themeColor="background1"/>
                              </w:rPr>
                            </w:pPr>
                            <w:r w:rsidRPr="00EC249D">
                              <w:rPr>
                                <w:rFonts w:ascii="Arial" w:hAnsi="Arial" w:cs="Arial"/>
                                <w:color w:val="FFFFFF" w:themeColor="background1"/>
                              </w:rPr>
                              <w:t>Are there any systemic factors that need to be considered</w:t>
                            </w:r>
                            <w:r>
                              <w:rPr>
                                <w:rFonts w:ascii="Arial" w:hAnsi="Arial" w:cs="Arial"/>
                                <w:color w:val="FFFFFF" w:themeColor="background1"/>
                              </w:rPr>
                              <w:t xml:space="preserve"> (e.g. bereavement or complex home circumstances)</w:t>
                            </w:r>
                            <w:r w:rsidRPr="00EC249D">
                              <w:rPr>
                                <w:rFonts w:ascii="Arial" w:hAnsi="Arial" w:cs="Arial"/>
                                <w:color w:val="FFFFFF" w:themeColor="background1"/>
                              </w:rPr>
                              <w:t xml:space="preserve">? </w:t>
                            </w:r>
                          </w:p>
                          <w:p w14:paraId="0F0285DB" w14:textId="77777777" w:rsidR="00EC249D" w:rsidRPr="00EC249D" w:rsidRDefault="00EC249D" w:rsidP="00EC249D">
                            <w:pPr>
                              <w:pStyle w:val="ListParagraph"/>
                              <w:numPr>
                                <w:ilvl w:val="0"/>
                                <w:numId w:val="26"/>
                              </w:numPr>
                              <w:rPr>
                                <w:rFonts w:ascii="Arial" w:hAnsi="Arial" w:cs="Arial"/>
                                <w:b/>
                                <w:bCs/>
                                <w:color w:val="FFFFFF" w:themeColor="background1"/>
                              </w:rPr>
                            </w:pPr>
                            <w:r w:rsidRPr="00EC249D">
                              <w:rPr>
                                <w:rFonts w:ascii="Arial" w:hAnsi="Arial" w:cs="Arial"/>
                                <w:color w:val="FFFFFF" w:themeColor="background1"/>
                              </w:rPr>
                              <w:t xml:space="preserve">What support has already been tried in school? </w:t>
                            </w:r>
                          </w:p>
                          <w:p w14:paraId="6ED5E4F1" w14:textId="77777777" w:rsidR="00EC249D" w:rsidRPr="00EC249D" w:rsidRDefault="00EC249D" w:rsidP="00EC249D">
                            <w:pPr>
                              <w:pStyle w:val="ListParagraph"/>
                              <w:numPr>
                                <w:ilvl w:val="0"/>
                                <w:numId w:val="26"/>
                              </w:numPr>
                              <w:rPr>
                                <w:rFonts w:ascii="Arial" w:hAnsi="Arial" w:cs="Arial"/>
                                <w:b/>
                                <w:bCs/>
                              </w:rPr>
                            </w:pPr>
                            <w:r w:rsidRPr="00EC249D">
                              <w:rPr>
                                <w:rFonts w:ascii="Arial" w:hAnsi="Arial" w:cs="Arial"/>
                                <w:color w:val="FFFFFF" w:themeColor="background1"/>
                              </w:rPr>
                              <w:t xml:space="preserve">Has all risk been discussed and safety planned before a referral has been made? </w:t>
                            </w:r>
                            <w:r w:rsidRPr="00EC249D">
                              <w:rPr>
                                <w:rFonts w:ascii="Arial" w:hAnsi="Arial" w:cs="Arial"/>
                                <w:b/>
                                <w:bCs/>
                                <w:color w:val="FFFFFF" w:themeColor="background1"/>
                              </w:rPr>
                              <w:t xml:space="preserve"> </w:t>
                            </w:r>
                          </w:p>
                          <w:p w14:paraId="1EBCEF35" w14:textId="77777777" w:rsidR="00EC249D" w:rsidRPr="00222A8B" w:rsidRDefault="00EC249D" w:rsidP="00EC249D">
                            <w:pPr>
                              <w:jc w:val="center"/>
                              <w:rPr>
                                <w:sz w:val="14"/>
                                <w:szCs w:val="14"/>
                              </w:rPr>
                            </w:pPr>
                          </w:p>
                        </w:txbxContent>
                      </v:textbox>
                    </v:shape>
                    <v:group id="Group 27" o:spid="_x0000_s1045" style="position:absolute;width:60478;height:15335" coordsize="60478,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">
                      <v:shape id="Flowchart: Process 1" o:spid="_x0000_s1046" type="#_x0000_t109" style="position:absolute;width:29437;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" fillcolor="#ed3198" strokecolor="#ed3198" strokeweight="1pt">
                        <v:textbox>
                          <w:txbxContent>
                            <w:p w14:paraId="7551A9FF" w14:textId="77777777" w:rsidR="00EC249D" w:rsidRPr="00EC249D" w:rsidRDefault="00EC249D" w:rsidP="00D67FEB">
                              <w:pPr>
                                <w:spacing w:after="0" w:line="240" w:lineRule="auto"/>
                                <w:jc w:val="center"/>
                                <w:rPr>
                                  <w:rFonts w:ascii="Arial" w:hAnsi="Arial" w:cs="Arial"/>
                                </w:rPr>
                              </w:pPr>
                              <w:r w:rsidRPr="00EC249D">
                                <w:rPr>
                                  <w:rFonts w:ascii="Arial" w:hAnsi="Arial" w:cs="Arial"/>
                                  <w:b/>
                                  <w:bCs/>
                                </w:rPr>
                                <w:t>Young person/family speaks to school staff and shares concerns about emotional wellbeing and ask for help</w:t>
                              </w:r>
                              <w:r w:rsidRPr="00EC249D">
                                <w:rPr>
                                  <w:rFonts w:ascii="Arial" w:hAnsi="Arial" w:cs="Arial"/>
                                </w:rPr>
                                <w:t>.</w:t>
                              </w:r>
                            </w:p>
                          </w:txbxContent>
                        </v:textbox>
                      </v:shape>
                      <v:shape id="Flowchart: Process 1" o:spid="_x0000_s1047" type="#_x0000_t109" style="position:absolute;left:32004;width:28474;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" fillcolor="#ed3198" strokecolor="#ed3198" strokeweight="1pt">
                        <v:textbox>
                          <w:txbxContent>
                            <w:p w14:paraId="106A0A00" w14:textId="28092F3A" w:rsidR="00EC249D" w:rsidRPr="00EC249D" w:rsidRDefault="00EC249D" w:rsidP="00EC249D">
                              <w:pPr>
                                <w:jc w:val="center"/>
                                <w:rPr>
                                  <w:rFonts w:ascii="Arial" w:hAnsi="Arial" w:cs="Arial"/>
                                  <w:b/>
                                  <w:bCs/>
                                </w:rPr>
                              </w:pPr>
                              <w:r w:rsidRPr="00EC249D">
                                <w:rPr>
                                  <w:rFonts w:ascii="Arial" w:hAnsi="Arial" w:cs="Arial"/>
                                  <w:b/>
                                  <w:bCs/>
                                </w:rPr>
                                <w:t xml:space="preserve">School </w:t>
                              </w:r>
                              <w:r w:rsidR="004C374D" w:rsidRPr="00EC249D">
                                <w:rPr>
                                  <w:rFonts w:ascii="Arial" w:hAnsi="Arial" w:cs="Arial"/>
                                  <w:b/>
                                  <w:bCs/>
                                </w:rPr>
                                <w:t>notices</w:t>
                              </w:r>
                              <w:r w:rsidRPr="00EC249D">
                                <w:rPr>
                                  <w:rFonts w:ascii="Arial" w:hAnsi="Arial" w:cs="Arial"/>
                                  <w:b/>
                                  <w:bCs/>
                                </w:rPr>
                                <w:t xml:space="preserve"> a change in young </w:t>
                              </w:r>
                              <w:r w:rsidR="004C374D" w:rsidRPr="00EC249D">
                                <w:rPr>
                                  <w:rFonts w:ascii="Arial" w:hAnsi="Arial" w:cs="Arial"/>
                                  <w:b/>
                                  <w:bCs/>
                                </w:rPr>
                                <w:t>person’s</w:t>
                              </w:r>
                              <w:r w:rsidRPr="00EC249D">
                                <w:rPr>
                                  <w:rFonts w:ascii="Arial" w:hAnsi="Arial" w:cs="Arial"/>
                                  <w:b/>
                                  <w:bCs/>
                                </w:rPr>
                                <w:t xml:space="preserve"> presentation/observes early warning signs.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48" type="#_x0000_t67" style="position:absolute;left:12564;top:11015;width:3124;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" adj="16596" fillcolor="#81c043" strokecolor="#81c043" strokeweight="1pt"/>
                      <v:shape id="Arrow: Down 2" o:spid="_x0000_s1049" type="#_x0000_t67" style="position:absolute;left:43903;top:10841;width:3124;height:4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" adj="16404" fillcolor="#81c043" strokecolor="#81c043" strokeweight="1pt"/>
                    </v:group>
                  </v:group>
                  <v:shape id="Arrow: Down 2" o:spid="_x0000_s1050" type="#_x0000_t67" style="position:absolute;left:5697;top:37425;width:3124;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" adj="14860" fillcolor="#81c043" strokecolor="#81c043" strokeweight="1pt"/>
                  <v:shape id="Arrow: Down 2" o:spid="_x0000_s1051" type="#_x0000_t67" style="position:absolute;left:27920;top:37329;width:3125;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" adj="14860" fillcolor="#81c043" strokecolor="#81c043" strokeweight="1pt"/>
                  <v:shape id="Arrow: Down 2" o:spid="_x0000_s1052" type="#_x0000_t67" style="position:absolute;left:49984;top:37526;width:3124;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" adj="14860" fillcolor="#81c043" strokecolor="#81c043" strokeweight="1pt"/>
                </v:group>
                <w10:wrap anchorx="margin"/>
              </v:group>
            </w:pict>
          </mc:Fallback>
        </mc:AlternateContent>
      </w:r>
    </w:p>
    <w:p w14:paraId="2A257A47" w14:textId="1B8DA56C" w:rsidR="00B25CAA" w:rsidRPr="00DC7575" w:rsidRDefault="00B25CAA" w:rsidP="00BC4157">
      <w:pPr>
        <w:spacing w:line="360" w:lineRule="auto"/>
        <w:rPr>
          <w:rFonts w:ascii="Arial" w:hAnsi="Arial" w:cs="Arial"/>
        </w:rPr>
      </w:pPr>
    </w:p>
    <w:p w14:paraId="36A657F1" w14:textId="77777777" w:rsidR="00B25CAA" w:rsidRPr="00DC7575" w:rsidRDefault="00B25CAA" w:rsidP="00BC4157">
      <w:pPr>
        <w:spacing w:line="360" w:lineRule="auto"/>
        <w:rPr>
          <w:rFonts w:ascii="Arial" w:hAnsi="Arial" w:cs="Arial"/>
        </w:rPr>
      </w:pPr>
    </w:p>
    <w:p w14:paraId="5C65860A" w14:textId="77777777" w:rsidR="00B25CAA" w:rsidRPr="00DC7575" w:rsidRDefault="00B25CAA" w:rsidP="00BC4157">
      <w:pPr>
        <w:spacing w:line="360" w:lineRule="auto"/>
        <w:rPr>
          <w:rFonts w:ascii="Arial" w:hAnsi="Arial" w:cs="Arial"/>
        </w:rPr>
      </w:pPr>
    </w:p>
    <w:p w14:paraId="0B82AF5F" w14:textId="77777777" w:rsidR="00B25CAA" w:rsidRPr="00DC7575" w:rsidRDefault="00B25CAA" w:rsidP="00BC4157">
      <w:pPr>
        <w:spacing w:line="360" w:lineRule="auto"/>
        <w:rPr>
          <w:rFonts w:ascii="Arial" w:hAnsi="Arial" w:cs="Arial"/>
        </w:rPr>
      </w:pPr>
    </w:p>
    <w:p w14:paraId="0B0FE0E5" w14:textId="79D840D9" w:rsidR="00B25CAA" w:rsidRPr="00DC7575" w:rsidRDefault="00B25CAA" w:rsidP="00BC4157">
      <w:pPr>
        <w:spacing w:line="360" w:lineRule="auto"/>
        <w:rPr>
          <w:rFonts w:ascii="Arial" w:hAnsi="Arial" w:cs="Arial"/>
        </w:rPr>
      </w:pPr>
    </w:p>
    <w:p w14:paraId="7C8492FB" w14:textId="77777777" w:rsidR="00B25CAA" w:rsidRPr="00DC7575" w:rsidRDefault="00B25CAA" w:rsidP="00BC4157">
      <w:pPr>
        <w:spacing w:line="360" w:lineRule="auto"/>
        <w:rPr>
          <w:rFonts w:ascii="Arial" w:hAnsi="Arial" w:cs="Arial"/>
        </w:rPr>
      </w:pPr>
    </w:p>
    <w:p w14:paraId="115CD656" w14:textId="77777777" w:rsidR="00B25CAA" w:rsidRPr="00DC7575" w:rsidRDefault="00B25CAA" w:rsidP="00BC4157">
      <w:pPr>
        <w:spacing w:line="360" w:lineRule="auto"/>
        <w:rPr>
          <w:rFonts w:ascii="Arial" w:hAnsi="Arial" w:cs="Arial"/>
        </w:rPr>
      </w:pPr>
    </w:p>
    <w:p w14:paraId="169F7CC0" w14:textId="77777777" w:rsidR="00B25CAA" w:rsidRPr="00DC7575" w:rsidRDefault="00B25CAA" w:rsidP="00BC4157">
      <w:pPr>
        <w:spacing w:line="360" w:lineRule="auto"/>
        <w:rPr>
          <w:rFonts w:ascii="Arial" w:hAnsi="Arial" w:cs="Arial"/>
        </w:rPr>
      </w:pPr>
    </w:p>
    <w:p w14:paraId="281A25A6" w14:textId="11921373" w:rsidR="00B25CAA" w:rsidRPr="00DC7575" w:rsidRDefault="00B25CAA" w:rsidP="00BC4157">
      <w:pPr>
        <w:spacing w:line="360" w:lineRule="auto"/>
        <w:rPr>
          <w:rFonts w:ascii="Arial" w:hAnsi="Arial" w:cs="Arial"/>
        </w:rPr>
      </w:pPr>
    </w:p>
    <w:p w14:paraId="72192BB4" w14:textId="77777777" w:rsidR="00B25CAA" w:rsidRPr="00DC7575" w:rsidRDefault="00B25CAA" w:rsidP="00BC4157">
      <w:pPr>
        <w:spacing w:line="360" w:lineRule="auto"/>
        <w:rPr>
          <w:rFonts w:ascii="Arial" w:hAnsi="Arial" w:cs="Arial"/>
        </w:rPr>
      </w:pPr>
    </w:p>
    <w:p w14:paraId="245DB0C8" w14:textId="77777777" w:rsidR="00B25CAA" w:rsidRPr="00DC7575" w:rsidRDefault="00B25CAA" w:rsidP="00BC4157">
      <w:pPr>
        <w:spacing w:line="360" w:lineRule="auto"/>
        <w:rPr>
          <w:rFonts w:ascii="Arial" w:hAnsi="Arial" w:cs="Arial"/>
        </w:rPr>
      </w:pPr>
    </w:p>
    <w:p w14:paraId="5B064E94" w14:textId="77777777" w:rsidR="00B25CAA" w:rsidRPr="00DC7575" w:rsidRDefault="00B25CAA" w:rsidP="00BC4157">
      <w:pPr>
        <w:spacing w:line="360" w:lineRule="auto"/>
        <w:rPr>
          <w:rFonts w:ascii="Arial" w:hAnsi="Arial" w:cs="Arial"/>
        </w:rPr>
      </w:pPr>
    </w:p>
    <w:p w14:paraId="7CBB661B" w14:textId="77777777" w:rsidR="00B25CAA" w:rsidRPr="00DC7575" w:rsidRDefault="00B25CAA" w:rsidP="00BC4157">
      <w:pPr>
        <w:spacing w:line="360" w:lineRule="auto"/>
        <w:rPr>
          <w:rFonts w:ascii="Arial" w:hAnsi="Arial" w:cs="Arial"/>
        </w:rPr>
      </w:pPr>
    </w:p>
    <w:p w14:paraId="595E2EF2" w14:textId="77777777" w:rsidR="00B25CAA" w:rsidRPr="00DC7575" w:rsidRDefault="00B25CAA" w:rsidP="00BC4157">
      <w:pPr>
        <w:spacing w:line="360" w:lineRule="auto"/>
        <w:rPr>
          <w:rFonts w:ascii="Arial" w:hAnsi="Arial" w:cs="Arial"/>
        </w:rPr>
      </w:pPr>
    </w:p>
    <w:p w14:paraId="4BA77FBE" w14:textId="0AD93031" w:rsidR="00B25CAA" w:rsidRPr="00DC7575" w:rsidRDefault="00B25CAA" w:rsidP="00BC4157">
      <w:pPr>
        <w:spacing w:line="360" w:lineRule="auto"/>
        <w:rPr>
          <w:rFonts w:ascii="Arial" w:hAnsi="Arial" w:cs="Arial"/>
        </w:rPr>
      </w:pPr>
    </w:p>
    <w:p w14:paraId="6A7A5E46" w14:textId="77777777" w:rsidR="00B25CAA" w:rsidRPr="00DC7575" w:rsidRDefault="00B25CAA" w:rsidP="00BC4157">
      <w:pPr>
        <w:spacing w:line="360" w:lineRule="auto"/>
        <w:rPr>
          <w:rFonts w:ascii="Arial" w:hAnsi="Arial" w:cs="Arial"/>
        </w:rPr>
      </w:pPr>
    </w:p>
    <w:p w14:paraId="701E8676" w14:textId="5CDFA6E3" w:rsidR="00EC249D" w:rsidRPr="00AC14C9" w:rsidRDefault="00A86E91" w:rsidP="00BC4157">
      <w:pPr>
        <w:pStyle w:val="Heading3"/>
        <w:spacing w:line="360" w:lineRule="auto"/>
        <w:rPr>
          <w:rFonts w:ascii="Arial" w:hAnsi="Arial" w:cs="Arial"/>
          <w:b/>
          <w:bCs/>
          <w:color w:val="2DAAE2"/>
        </w:rPr>
      </w:pPr>
      <w:r w:rsidRPr="00AC14C9">
        <w:rPr>
          <w:rFonts w:ascii="Arial" w:hAnsi="Arial" w:cs="Arial"/>
          <w:b/>
          <w:bCs/>
          <w:color w:val="2DAAE2"/>
        </w:rPr>
        <w:t>Link to referral form</w:t>
      </w:r>
      <w:r w:rsidR="0073297C">
        <w:rPr>
          <w:rFonts w:ascii="Arial" w:hAnsi="Arial" w:cs="Arial"/>
          <w:b/>
          <w:bCs/>
          <w:color w:val="2DAAE2"/>
        </w:rPr>
        <w:t xml:space="preserve"> (professionals only)</w:t>
      </w:r>
      <w:r w:rsidRPr="00AC14C9">
        <w:rPr>
          <w:rFonts w:ascii="Arial" w:hAnsi="Arial" w:cs="Arial"/>
          <w:b/>
          <w:bCs/>
          <w:color w:val="2DAAE2"/>
        </w:rPr>
        <w:t xml:space="preserve"> </w:t>
      </w:r>
    </w:p>
    <w:p w14:paraId="651AF6D5" w14:textId="52E2237E" w:rsidR="00D67FEB" w:rsidRDefault="00A86E91" w:rsidP="00BC4157">
      <w:pPr>
        <w:spacing w:line="360" w:lineRule="auto"/>
      </w:pPr>
      <w:r w:rsidRPr="0073297C">
        <w:rPr>
          <w:rFonts w:ascii="Arial" w:hAnsi="Arial" w:cs="Arial"/>
        </w:rPr>
        <w:t>www.ghc.nhs.uk/our-teams-and-services/children-and-young-people/trailblazer-programme-request-for-support/</w:t>
      </w:r>
    </w:p>
    <w:p w14:paraId="0A48B900" w14:textId="26AA8D6C" w:rsidR="00EC249D" w:rsidRPr="0073297C" w:rsidRDefault="00A86E91" w:rsidP="00BC4157">
      <w:pPr>
        <w:spacing w:line="360" w:lineRule="auto"/>
        <w:rPr>
          <w:rFonts w:ascii="Arial" w:hAnsi="Arial" w:cs="Arial"/>
          <w:sz w:val="28"/>
          <w:szCs w:val="28"/>
        </w:rPr>
      </w:pPr>
      <w:r w:rsidRPr="0073297C">
        <w:rPr>
          <w:rFonts w:ascii="Arial" w:hAnsi="Arial" w:cs="Arial"/>
          <w:noProof/>
          <w:color w:val="4C94D8" w:themeColor="text2" w:themeTint="80"/>
          <w:sz w:val="28"/>
          <w:szCs w:val="28"/>
        </w:rPr>
        <w:drawing>
          <wp:anchor distT="0" distB="0" distL="114300" distR="114300" simplePos="0" relativeHeight="251661312" behindDoc="1" locked="0" layoutInCell="1" allowOverlap="1" wp14:anchorId="531A0F57" wp14:editId="51D7FCAE">
            <wp:simplePos x="0" y="0"/>
            <wp:positionH relativeFrom="column">
              <wp:posOffset>4255476</wp:posOffset>
            </wp:positionH>
            <wp:positionV relativeFrom="paragraph">
              <wp:posOffset>-91684</wp:posOffset>
            </wp:positionV>
            <wp:extent cx="1825625" cy="1062990"/>
            <wp:effectExtent l="19050" t="19050" r="22225" b="22860"/>
            <wp:wrapTight wrapText="bothSides">
              <wp:wrapPolygon edited="0">
                <wp:start x="-225" y="-387"/>
                <wp:lineTo x="-225" y="21677"/>
                <wp:lineTo x="21638" y="21677"/>
                <wp:lineTo x="21638" y="-387"/>
                <wp:lineTo x="-225" y="-387"/>
              </wp:wrapPolygon>
            </wp:wrapTight>
            <wp:docPr id="16" name="Picture 15" descr="https://www.ghc.nhs.uk/wp-content/uploads/YMM-Chat-300x184.jpg">
              <a:extLst xmlns:a="http://schemas.openxmlformats.org/drawingml/2006/main">
                <a:ext uri="{FF2B5EF4-FFF2-40B4-BE49-F238E27FC236}">
                  <a16:creationId xmlns:a16="http://schemas.microsoft.com/office/drawing/2014/main" id="{4B9B7A56-75D0-4686-921B-5011C9434DA7}"/>
                </a:ext>
              </a:extLst>
            </wp:docPr>
            <wp:cNvGraphicFramePr/>
            <a:graphic xmlns:a="http://schemas.openxmlformats.org/drawingml/2006/main">
              <a:graphicData uri="http://schemas.openxmlformats.org/drawingml/2006/picture">
                <pic:pic xmlns:pic="http://schemas.openxmlformats.org/drawingml/2006/picture">
                  <pic:nvPicPr>
                    <pic:cNvPr id="16" name="Picture 15" descr="https://www.ghc.nhs.uk/wp-content/uploads/YMM-Chat-300x184.jpg">
                      <a:extLst>
                        <a:ext uri="{FF2B5EF4-FFF2-40B4-BE49-F238E27FC236}">
                          <a16:creationId xmlns:a16="http://schemas.microsoft.com/office/drawing/2014/main" id="{4B9B7A56-75D0-4686-921B-5011C9434DA7}"/>
                        </a:ext>
                      </a:extLst>
                    </pic:cNvPr>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5625" cy="1062990"/>
                    </a:xfrm>
                    <a:prstGeom prst="rect">
                      <a:avLst/>
                    </a:prstGeom>
                    <a:noFill/>
                    <a:ln>
                      <a:solidFill>
                        <a:srgbClr val="D32D8C"/>
                      </a:solidFill>
                    </a:ln>
                  </pic:spPr>
                </pic:pic>
              </a:graphicData>
            </a:graphic>
          </wp:anchor>
        </w:drawing>
      </w:r>
      <w:r w:rsidRPr="0073297C">
        <w:rPr>
          <w:rFonts w:ascii="Arial" w:hAnsi="Arial" w:cs="Arial"/>
          <w:b/>
          <w:bCs/>
          <w:color w:val="4C94D8" w:themeColor="text2" w:themeTint="80"/>
          <w:sz w:val="28"/>
          <w:szCs w:val="28"/>
        </w:rPr>
        <w:t xml:space="preserve">YMM Chat </w:t>
      </w:r>
      <w:r w:rsidR="0073297C" w:rsidRPr="0073297C">
        <w:rPr>
          <w:rFonts w:ascii="Arial" w:hAnsi="Arial" w:cs="Arial"/>
          <w:b/>
          <w:bCs/>
          <w:color w:val="4C94D8" w:themeColor="text2" w:themeTint="80"/>
          <w:sz w:val="28"/>
          <w:szCs w:val="28"/>
        </w:rPr>
        <w:t>(self-referral)</w:t>
      </w:r>
    </w:p>
    <w:p w14:paraId="3BC7CD5F" w14:textId="77777777" w:rsidR="00C4134B" w:rsidRDefault="0073297C" w:rsidP="0073297C">
      <w:pPr>
        <w:spacing w:line="360" w:lineRule="auto"/>
        <w:rPr>
          <w:rFonts w:ascii="Arial" w:hAnsi="Arial" w:cs="Arial"/>
        </w:rPr>
      </w:pPr>
      <w:bookmarkStart w:id="0" w:name="_Hlk206495398"/>
      <w:r>
        <w:rPr>
          <w:rFonts w:ascii="Arial" w:hAnsi="Arial" w:cs="Arial"/>
        </w:rPr>
        <w:t>YMM Chat is a confidential text service for secondary school aged young people to get advice or self-refer. The Chat is open Monday-Friday, 9am-4:30pm</w:t>
      </w:r>
      <w:bookmarkEnd w:id="0"/>
      <w:r>
        <w:rPr>
          <w:rFonts w:ascii="Arial" w:hAnsi="Arial" w:cs="Arial"/>
        </w:rPr>
        <w:t>.</w:t>
      </w:r>
    </w:p>
    <w:p w14:paraId="223DBAE9" w14:textId="37F7E2E2" w:rsidR="001545D2" w:rsidRPr="0073297C" w:rsidRDefault="001545D2" w:rsidP="0073297C">
      <w:pPr>
        <w:spacing w:line="360" w:lineRule="auto"/>
        <w:rPr>
          <w:rFonts w:ascii="Arial" w:hAnsi="Arial" w:cs="Arial"/>
        </w:rPr>
      </w:pPr>
      <w:r w:rsidRPr="00344177">
        <w:rPr>
          <w:rFonts w:ascii="Arial" w:hAnsi="Arial" w:cs="Arial"/>
          <w:b/>
          <w:bCs/>
          <w:color w:val="2DAAE2"/>
          <w:sz w:val="40"/>
          <w:szCs w:val="40"/>
        </w:rPr>
        <w:lastRenderedPageBreak/>
        <w:t xml:space="preserve">What to expect in an Assessment? </w:t>
      </w:r>
    </w:p>
    <w:p w14:paraId="35384D6B" w14:textId="77777777" w:rsidR="001545D2" w:rsidRPr="00002B08" w:rsidRDefault="001545D2" w:rsidP="001545D2">
      <w:pPr>
        <w:spacing w:line="360" w:lineRule="auto"/>
        <w:rPr>
          <w:i/>
          <w:iCs/>
        </w:rPr>
      </w:pPr>
      <w:r>
        <w:rPr>
          <w:i/>
          <w:iCs/>
        </w:rPr>
        <w:t>Please contact us if you would like a version of the below to show a child or young person.</w:t>
      </w:r>
    </w:p>
    <w:p w14:paraId="4BFED45E" w14:textId="77777777" w:rsidR="001545D2" w:rsidRPr="00032951" w:rsidRDefault="001545D2" w:rsidP="001545D2">
      <w:pPr>
        <w:pStyle w:val="Heading3"/>
        <w:spacing w:line="360" w:lineRule="auto"/>
        <w:rPr>
          <w:rFonts w:ascii="Arial" w:hAnsi="Arial" w:cs="Arial"/>
          <w:b/>
          <w:bCs/>
          <w:color w:val="E22893"/>
        </w:rPr>
      </w:pPr>
      <w:r w:rsidRPr="00032951">
        <w:rPr>
          <w:rFonts w:ascii="Arial" w:hAnsi="Arial" w:cs="Arial"/>
          <w:b/>
          <w:bCs/>
          <w:color w:val="E22893"/>
        </w:rPr>
        <w:t xml:space="preserve">Before the assessment </w:t>
      </w:r>
    </w:p>
    <w:p w14:paraId="0A25F377" w14:textId="77777777" w:rsidR="001545D2" w:rsidRPr="00002B08" w:rsidRDefault="001545D2" w:rsidP="001545D2">
      <w:pPr>
        <w:pStyle w:val="ListParagraph"/>
        <w:numPr>
          <w:ilvl w:val="0"/>
          <w:numId w:val="46"/>
        </w:numPr>
        <w:spacing w:after="0" w:line="360" w:lineRule="auto"/>
        <w:rPr>
          <w:rFonts w:ascii="Arial" w:hAnsi="Arial" w:cs="Arial"/>
        </w:rPr>
      </w:pPr>
      <w:r w:rsidRPr="00002B08">
        <w:rPr>
          <w:rFonts w:ascii="Arial" w:hAnsi="Arial" w:cs="Arial"/>
        </w:rPr>
        <w:t xml:space="preserve">An assessment will be </w:t>
      </w:r>
      <w:r>
        <w:rPr>
          <w:rFonts w:ascii="Arial" w:hAnsi="Arial" w:cs="Arial"/>
        </w:rPr>
        <w:t>booked with school by a member of our admin</w:t>
      </w:r>
      <w:r w:rsidRPr="00002B08">
        <w:rPr>
          <w:rFonts w:ascii="Arial" w:hAnsi="Arial" w:cs="Arial"/>
        </w:rPr>
        <w:t xml:space="preserve"> </w:t>
      </w:r>
      <w:r>
        <w:rPr>
          <w:rFonts w:ascii="Arial" w:hAnsi="Arial" w:cs="Arial"/>
        </w:rPr>
        <w:t xml:space="preserve">team. </w:t>
      </w:r>
    </w:p>
    <w:p w14:paraId="6CF9E37C" w14:textId="77777777" w:rsidR="001545D2" w:rsidRPr="0079435A" w:rsidRDefault="001545D2" w:rsidP="001545D2">
      <w:pPr>
        <w:pStyle w:val="ListParagraph"/>
        <w:numPr>
          <w:ilvl w:val="0"/>
          <w:numId w:val="46"/>
        </w:numPr>
        <w:spacing w:after="0" w:line="360" w:lineRule="auto"/>
        <w:rPr>
          <w:rFonts w:ascii="Arial" w:hAnsi="Arial" w:cs="Arial"/>
        </w:rPr>
      </w:pPr>
      <w:r>
        <w:rPr>
          <w:rFonts w:ascii="Arial" w:hAnsi="Arial" w:cs="Arial"/>
        </w:rPr>
        <w:t>It</w:t>
      </w:r>
      <w:r w:rsidRPr="00002B08">
        <w:rPr>
          <w:rFonts w:ascii="Arial" w:hAnsi="Arial" w:cs="Arial"/>
        </w:rPr>
        <w:t xml:space="preserve"> will</w:t>
      </w:r>
      <w:r>
        <w:rPr>
          <w:rFonts w:ascii="Arial" w:hAnsi="Arial" w:cs="Arial"/>
        </w:rPr>
        <w:t xml:space="preserve"> usually</w:t>
      </w:r>
      <w:r w:rsidRPr="00002B08">
        <w:rPr>
          <w:rFonts w:ascii="Arial" w:hAnsi="Arial" w:cs="Arial"/>
        </w:rPr>
        <w:t xml:space="preserve"> take place at school </w:t>
      </w:r>
      <w:r>
        <w:rPr>
          <w:rFonts w:ascii="Arial" w:hAnsi="Arial" w:cs="Arial"/>
        </w:rPr>
        <w:t>but could also be</w:t>
      </w:r>
      <w:r w:rsidRPr="0079435A">
        <w:rPr>
          <w:rFonts w:ascii="Arial" w:hAnsi="Arial" w:cs="Arial"/>
        </w:rPr>
        <w:t xml:space="preserve"> completed online or in a children’s centre.</w:t>
      </w:r>
    </w:p>
    <w:p w14:paraId="49990249" w14:textId="77777777" w:rsidR="001545D2" w:rsidRPr="00002B08" w:rsidRDefault="001545D2" w:rsidP="001545D2">
      <w:pPr>
        <w:pStyle w:val="ListParagraph"/>
        <w:numPr>
          <w:ilvl w:val="0"/>
          <w:numId w:val="46"/>
        </w:numPr>
        <w:spacing w:after="0" w:line="360" w:lineRule="auto"/>
        <w:rPr>
          <w:rFonts w:ascii="Arial" w:hAnsi="Arial" w:cs="Arial"/>
        </w:rPr>
      </w:pPr>
      <w:r>
        <w:rPr>
          <w:rFonts w:ascii="Arial" w:hAnsi="Arial" w:cs="Arial"/>
        </w:rPr>
        <w:t>We will c</w:t>
      </w:r>
      <w:r w:rsidRPr="00002B08">
        <w:rPr>
          <w:rFonts w:ascii="Arial" w:hAnsi="Arial" w:cs="Arial"/>
        </w:rPr>
        <w:t xml:space="preserve">ontact </w:t>
      </w:r>
      <w:r>
        <w:rPr>
          <w:rFonts w:ascii="Arial" w:hAnsi="Arial" w:cs="Arial"/>
        </w:rPr>
        <w:t>the young person and/or their parents/carers with the appointment details.</w:t>
      </w:r>
    </w:p>
    <w:p w14:paraId="0DF97647" w14:textId="77777777" w:rsidR="001545D2" w:rsidRPr="00002B08" w:rsidRDefault="001545D2" w:rsidP="001545D2">
      <w:pPr>
        <w:pStyle w:val="ListParagraph"/>
        <w:numPr>
          <w:ilvl w:val="0"/>
          <w:numId w:val="46"/>
        </w:numPr>
        <w:spacing w:after="0" w:line="360" w:lineRule="auto"/>
        <w:rPr>
          <w:rFonts w:ascii="Arial" w:hAnsi="Arial" w:cs="Arial"/>
        </w:rPr>
      </w:pPr>
      <w:r>
        <w:rPr>
          <w:rFonts w:ascii="Arial" w:hAnsi="Arial" w:cs="Arial"/>
        </w:rPr>
        <w:t>W</w:t>
      </w:r>
      <w:r w:rsidRPr="00002B08">
        <w:rPr>
          <w:rFonts w:ascii="Arial" w:hAnsi="Arial" w:cs="Arial"/>
        </w:rPr>
        <w:t xml:space="preserve">e request that a parent/carer </w:t>
      </w:r>
      <w:r>
        <w:rPr>
          <w:rFonts w:ascii="Arial" w:hAnsi="Arial" w:cs="Arial"/>
        </w:rPr>
        <w:t xml:space="preserve">attends the </w:t>
      </w:r>
      <w:r w:rsidRPr="00002B08">
        <w:rPr>
          <w:rFonts w:ascii="Arial" w:hAnsi="Arial" w:cs="Arial"/>
        </w:rPr>
        <w:t>assessment</w:t>
      </w:r>
      <w:r>
        <w:rPr>
          <w:rFonts w:ascii="Arial" w:hAnsi="Arial" w:cs="Arial"/>
        </w:rPr>
        <w:t xml:space="preserve"> with their Primary School aged child.</w:t>
      </w:r>
      <w:r w:rsidRPr="00002B08">
        <w:rPr>
          <w:rFonts w:ascii="Arial" w:hAnsi="Arial" w:cs="Arial"/>
        </w:rPr>
        <w:t xml:space="preserve"> </w:t>
      </w:r>
      <w:r>
        <w:rPr>
          <w:rFonts w:ascii="Arial" w:hAnsi="Arial" w:cs="Arial"/>
        </w:rPr>
        <w:t>I</w:t>
      </w:r>
      <w:r w:rsidRPr="00002B08">
        <w:rPr>
          <w:rFonts w:ascii="Arial" w:hAnsi="Arial" w:cs="Arial"/>
        </w:rPr>
        <w:t xml:space="preserve">f they cannot attend, they need to give consent for us to see their child without them there. </w:t>
      </w:r>
    </w:p>
    <w:p w14:paraId="363B2768" w14:textId="77777777" w:rsidR="001545D2" w:rsidRPr="00032951" w:rsidRDefault="001545D2" w:rsidP="001545D2">
      <w:pPr>
        <w:pStyle w:val="Heading3"/>
        <w:spacing w:line="360" w:lineRule="auto"/>
        <w:rPr>
          <w:rFonts w:ascii="Arial" w:hAnsi="Arial" w:cs="Arial"/>
          <w:b/>
          <w:bCs/>
          <w:color w:val="E22893"/>
        </w:rPr>
      </w:pPr>
      <w:r w:rsidRPr="00032951">
        <w:rPr>
          <w:rFonts w:ascii="Arial" w:hAnsi="Arial" w:cs="Arial"/>
          <w:b/>
          <w:bCs/>
          <w:color w:val="E22893"/>
        </w:rPr>
        <w:t>During the assessment</w:t>
      </w:r>
    </w:p>
    <w:p w14:paraId="1663A1AB" w14:textId="77777777" w:rsidR="001545D2" w:rsidRPr="00D22DCD" w:rsidRDefault="001545D2" w:rsidP="001545D2">
      <w:pPr>
        <w:pStyle w:val="ListParagraph"/>
        <w:numPr>
          <w:ilvl w:val="0"/>
          <w:numId w:val="47"/>
        </w:numPr>
        <w:spacing w:after="0" w:line="360" w:lineRule="auto"/>
        <w:rPr>
          <w:rFonts w:ascii="Arial" w:hAnsi="Arial" w:cs="Arial"/>
          <w:b/>
          <w:bCs/>
        </w:rPr>
      </w:pPr>
      <w:r w:rsidRPr="00F51C35">
        <w:rPr>
          <w:rFonts w:ascii="Arial" w:hAnsi="Arial" w:cs="Arial"/>
        </w:rPr>
        <w:t xml:space="preserve">This is the </w:t>
      </w:r>
      <w:r>
        <w:rPr>
          <w:rFonts w:ascii="Arial" w:hAnsi="Arial" w:cs="Arial"/>
        </w:rPr>
        <w:t>child or young person’</w:t>
      </w:r>
      <w:r w:rsidRPr="00F51C35">
        <w:rPr>
          <w:rFonts w:ascii="Arial" w:hAnsi="Arial" w:cs="Arial"/>
        </w:rPr>
        <w:t>s space to share</w:t>
      </w:r>
      <w:r>
        <w:rPr>
          <w:rFonts w:ascii="Arial" w:hAnsi="Arial" w:cs="Arial"/>
        </w:rPr>
        <w:t xml:space="preserve"> and an opportunity for the practitioner to get to know the young person</w:t>
      </w:r>
      <w:r w:rsidRPr="00F51C35">
        <w:rPr>
          <w:rFonts w:ascii="Arial" w:hAnsi="Arial" w:cs="Arial"/>
        </w:rPr>
        <w:t xml:space="preserve">. </w:t>
      </w:r>
    </w:p>
    <w:p w14:paraId="073DCB48" w14:textId="77777777" w:rsidR="001545D2" w:rsidRPr="00D22DCD" w:rsidRDefault="001545D2" w:rsidP="001545D2">
      <w:pPr>
        <w:pStyle w:val="ListParagraph"/>
        <w:numPr>
          <w:ilvl w:val="0"/>
          <w:numId w:val="47"/>
        </w:numPr>
        <w:spacing w:after="0" w:line="360" w:lineRule="auto"/>
        <w:rPr>
          <w:rFonts w:ascii="Arial" w:hAnsi="Arial" w:cs="Arial"/>
          <w:b/>
          <w:bCs/>
        </w:rPr>
      </w:pPr>
      <w:r w:rsidRPr="00F51C35">
        <w:rPr>
          <w:rFonts w:ascii="Arial" w:hAnsi="Arial" w:cs="Arial"/>
        </w:rPr>
        <w:t xml:space="preserve">There will be questions from the practitioner for them to gain a better understanding about what is going on for them now, what is helpful/unhelpful, what they enjoy and what they would like to work on. </w:t>
      </w:r>
    </w:p>
    <w:p w14:paraId="68AC386F" w14:textId="77777777" w:rsidR="001545D2" w:rsidRPr="00D22DCD" w:rsidRDefault="001545D2" w:rsidP="001545D2">
      <w:pPr>
        <w:pStyle w:val="ListParagraph"/>
        <w:numPr>
          <w:ilvl w:val="0"/>
          <w:numId w:val="47"/>
        </w:numPr>
        <w:spacing w:after="0" w:line="360" w:lineRule="auto"/>
        <w:rPr>
          <w:rFonts w:ascii="Arial" w:hAnsi="Arial" w:cs="Arial"/>
        </w:rPr>
      </w:pPr>
      <w:r>
        <w:rPr>
          <w:rFonts w:ascii="Arial" w:hAnsi="Arial" w:cs="Arial"/>
        </w:rPr>
        <w:t>We may offer all children and young people the opportunity to speak without a parent/carer present.</w:t>
      </w:r>
    </w:p>
    <w:p w14:paraId="31FDEBC4" w14:textId="77777777" w:rsidR="001545D2" w:rsidRPr="00F51C35" w:rsidRDefault="001545D2" w:rsidP="001545D2">
      <w:pPr>
        <w:pStyle w:val="ListParagraph"/>
        <w:numPr>
          <w:ilvl w:val="0"/>
          <w:numId w:val="47"/>
        </w:numPr>
        <w:spacing w:after="0" w:line="360" w:lineRule="auto"/>
        <w:rPr>
          <w:rFonts w:ascii="Arial" w:hAnsi="Arial" w:cs="Arial"/>
          <w:b/>
          <w:bCs/>
        </w:rPr>
      </w:pPr>
      <w:r w:rsidRPr="00F51C35">
        <w:rPr>
          <w:rFonts w:ascii="Arial" w:hAnsi="Arial" w:cs="Arial"/>
        </w:rPr>
        <w:t>Parents wil</w:t>
      </w:r>
      <w:r>
        <w:rPr>
          <w:rFonts w:ascii="Arial" w:hAnsi="Arial" w:cs="Arial"/>
        </w:rPr>
        <w:t>l</w:t>
      </w:r>
      <w:r w:rsidRPr="00F51C35">
        <w:rPr>
          <w:rFonts w:ascii="Arial" w:hAnsi="Arial" w:cs="Arial"/>
        </w:rPr>
        <w:t xml:space="preserve"> be given an opportunity to share their worries or observations</w:t>
      </w:r>
      <w:r>
        <w:rPr>
          <w:rFonts w:ascii="Arial" w:hAnsi="Arial" w:cs="Arial"/>
        </w:rPr>
        <w:t xml:space="preserve"> by phone</w:t>
      </w:r>
      <w:r w:rsidRPr="00F51C35">
        <w:rPr>
          <w:rFonts w:ascii="Arial" w:hAnsi="Arial" w:cs="Arial"/>
        </w:rPr>
        <w:t xml:space="preserve"> if not able to attend assessment</w:t>
      </w:r>
      <w:r>
        <w:rPr>
          <w:rFonts w:ascii="Arial" w:hAnsi="Arial" w:cs="Arial"/>
        </w:rPr>
        <w:t>.</w:t>
      </w:r>
    </w:p>
    <w:p w14:paraId="754A9830" w14:textId="77777777" w:rsidR="001545D2" w:rsidRPr="00C4370B" w:rsidRDefault="001545D2" w:rsidP="001545D2">
      <w:pPr>
        <w:pStyle w:val="Heading2"/>
        <w:spacing w:line="360" w:lineRule="auto"/>
        <w:rPr>
          <w:rFonts w:ascii="Arial" w:hAnsi="Arial" w:cs="Arial"/>
          <w:b/>
          <w:bCs/>
          <w:color w:val="2DAAE2"/>
          <w:sz w:val="24"/>
          <w:szCs w:val="24"/>
        </w:rPr>
      </w:pPr>
      <w:r w:rsidRPr="00032951">
        <w:rPr>
          <w:rFonts w:ascii="Arial" w:hAnsi="Arial" w:cs="Arial"/>
          <w:b/>
          <w:bCs/>
          <w:color w:val="E22893"/>
          <w:sz w:val="24"/>
          <w:szCs w:val="24"/>
        </w:rPr>
        <w:t>Assessment of Safety</w:t>
      </w:r>
    </w:p>
    <w:p w14:paraId="49BD6F69" w14:textId="77777777" w:rsidR="001545D2" w:rsidRDefault="001545D2" w:rsidP="001545D2">
      <w:pPr>
        <w:spacing w:line="360" w:lineRule="auto"/>
        <w:rPr>
          <w:rFonts w:ascii="Arial" w:hAnsi="Arial" w:cs="Arial"/>
        </w:rPr>
      </w:pPr>
      <w:r w:rsidRPr="00F51C35">
        <w:rPr>
          <w:rFonts w:ascii="Arial" w:hAnsi="Arial" w:cs="Arial"/>
        </w:rPr>
        <w:t xml:space="preserve">During </w:t>
      </w:r>
      <w:r w:rsidRPr="004425D2">
        <w:rPr>
          <w:rFonts w:ascii="Arial" w:hAnsi="Arial" w:cs="Arial"/>
          <w:b/>
          <w:bCs/>
        </w:rPr>
        <w:t>all</w:t>
      </w:r>
      <w:r w:rsidRPr="00F51C35">
        <w:rPr>
          <w:rFonts w:ascii="Arial" w:hAnsi="Arial" w:cs="Arial"/>
        </w:rPr>
        <w:t xml:space="preserve"> assessments and interventions an </w:t>
      </w:r>
      <w:r w:rsidRPr="00631A77">
        <w:rPr>
          <w:rFonts w:ascii="Arial" w:hAnsi="Arial" w:cs="Arial"/>
          <w:b/>
          <w:color w:val="E22893"/>
        </w:rPr>
        <w:t>assessment of safety</w:t>
      </w:r>
      <w:r w:rsidRPr="00631A77">
        <w:rPr>
          <w:rFonts w:ascii="Arial" w:hAnsi="Arial" w:cs="Arial"/>
          <w:color w:val="E22893"/>
        </w:rPr>
        <w:t xml:space="preserve"> </w:t>
      </w:r>
      <w:r w:rsidRPr="00F51C35">
        <w:rPr>
          <w:rFonts w:ascii="Arial" w:hAnsi="Arial" w:cs="Arial"/>
        </w:rPr>
        <w:t>will take place</w:t>
      </w:r>
      <w:r>
        <w:rPr>
          <w:rFonts w:ascii="Arial" w:hAnsi="Arial" w:cs="Arial"/>
        </w:rPr>
        <w:t xml:space="preserve"> where we will ask about:</w:t>
      </w:r>
    </w:p>
    <w:p w14:paraId="0367E04C" w14:textId="77777777" w:rsidR="001545D2" w:rsidRPr="006207F0" w:rsidRDefault="001545D2" w:rsidP="001545D2">
      <w:pPr>
        <w:pStyle w:val="ListParagraph"/>
        <w:numPr>
          <w:ilvl w:val="0"/>
          <w:numId w:val="35"/>
        </w:numPr>
        <w:spacing w:line="360" w:lineRule="auto"/>
        <w:rPr>
          <w:rFonts w:ascii="Arial" w:hAnsi="Arial" w:cs="Arial"/>
        </w:rPr>
      </w:pPr>
      <w:r w:rsidRPr="006207F0">
        <w:rPr>
          <w:rFonts w:ascii="Arial" w:hAnsi="Arial" w:cs="Arial"/>
        </w:rPr>
        <w:t xml:space="preserve">Self-harm </w:t>
      </w:r>
    </w:p>
    <w:p w14:paraId="43146C38" w14:textId="77777777" w:rsidR="001545D2" w:rsidRPr="00F51C35" w:rsidRDefault="001545D2" w:rsidP="001545D2">
      <w:pPr>
        <w:pStyle w:val="ListParagraph"/>
        <w:numPr>
          <w:ilvl w:val="0"/>
          <w:numId w:val="35"/>
        </w:numPr>
        <w:spacing w:line="360" w:lineRule="auto"/>
        <w:rPr>
          <w:rFonts w:ascii="Arial" w:hAnsi="Arial" w:cs="Arial"/>
        </w:rPr>
      </w:pPr>
      <w:r w:rsidRPr="00F51C35">
        <w:rPr>
          <w:rFonts w:ascii="Arial" w:hAnsi="Arial" w:cs="Arial"/>
        </w:rPr>
        <w:t xml:space="preserve">Suicide </w:t>
      </w:r>
    </w:p>
    <w:p w14:paraId="01888B6C" w14:textId="77777777" w:rsidR="001545D2" w:rsidRPr="00F51C35" w:rsidRDefault="001545D2" w:rsidP="001545D2">
      <w:pPr>
        <w:pStyle w:val="ListParagraph"/>
        <w:numPr>
          <w:ilvl w:val="0"/>
          <w:numId w:val="35"/>
        </w:numPr>
        <w:spacing w:line="360" w:lineRule="auto"/>
        <w:rPr>
          <w:rFonts w:ascii="Arial" w:hAnsi="Arial" w:cs="Arial"/>
        </w:rPr>
      </w:pPr>
      <w:r w:rsidRPr="00F51C35">
        <w:rPr>
          <w:rFonts w:ascii="Arial" w:hAnsi="Arial" w:cs="Arial"/>
        </w:rPr>
        <w:t xml:space="preserve">Harm from others </w:t>
      </w:r>
    </w:p>
    <w:p w14:paraId="6E595100" w14:textId="77777777" w:rsidR="001545D2" w:rsidRPr="00F51C35" w:rsidRDefault="001545D2" w:rsidP="001545D2">
      <w:pPr>
        <w:pStyle w:val="ListParagraph"/>
        <w:numPr>
          <w:ilvl w:val="0"/>
          <w:numId w:val="35"/>
        </w:numPr>
        <w:spacing w:line="360" w:lineRule="auto"/>
        <w:rPr>
          <w:rFonts w:ascii="Arial" w:hAnsi="Arial" w:cs="Arial"/>
        </w:rPr>
      </w:pPr>
      <w:r w:rsidRPr="00F51C35">
        <w:rPr>
          <w:rFonts w:ascii="Arial" w:hAnsi="Arial" w:cs="Arial"/>
        </w:rPr>
        <w:t xml:space="preserve">Harm to others </w:t>
      </w:r>
    </w:p>
    <w:p w14:paraId="738551A1" w14:textId="77777777" w:rsidR="001545D2" w:rsidRPr="00F51C35" w:rsidRDefault="001545D2" w:rsidP="001545D2">
      <w:pPr>
        <w:pStyle w:val="ListParagraph"/>
        <w:numPr>
          <w:ilvl w:val="0"/>
          <w:numId w:val="35"/>
        </w:numPr>
        <w:spacing w:line="360" w:lineRule="auto"/>
        <w:rPr>
          <w:rFonts w:ascii="Arial" w:hAnsi="Arial" w:cs="Arial"/>
        </w:rPr>
      </w:pPr>
      <w:r w:rsidRPr="00F51C35">
        <w:rPr>
          <w:rFonts w:ascii="Arial" w:hAnsi="Arial" w:cs="Arial"/>
        </w:rPr>
        <w:lastRenderedPageBreak/>
        <w:t xml:space="preserve">Alcohol and drug use </w:t>
      </w:r>
    </w:p>
    <w:p w14:paraId="5C9970C4" w14:textId="77777777" w:rsidR="001545D2" w:rsidRPr="00F51C35" w:rsidRDefault="001545D2" w:rsidP="001545D2">
      <w:pPr>
        <w:pStyle w:val="ListParagraph"/>
        <w:numPr>
          <w:ilvl w:val="0"/>
          <w:numId w:val="35"/>
        </w:numPr>
        <w:spacing w:line="360" w:lineRule="auto"/>
        <w:rPr>
          <w:rFonts w:ascii="Arial" w:hAnsi="Arial" w:cs="Arial"/>
        </w:rPr>
      </w:pPr>
      <w:r w:rsidRPr="00F51C35">
        <w:rPr>
          <w:rFonts w:ascii="Arial" w:hAnsi="Arial" w:cs="Arial"/>
        </w:rPr>
        <w:t xml:space="preserve">Social media </w:t>
      </w:r>
    </w:p>
    <w:p w14:paraId="058802F9" w14:textId="77777777" w:rsidR="001545D2" w:rsidRPr="00F51C35" w:rsidRDefault="001545D2" w:rsidP="001545D2">
      <w:pPr>
        <w:pStyle w:val="ListParagraph"/>
        <w:numPr>
          <w:ilvl w:val="0"/>
          <w:numId w:val="35"/>
        </w:numPr>
        <w:spacing w:line="360" w:lineRule="auto"/>
        <w:rPr>
          <w:rFonts w:ascii="Arial" w:hAnsi="Arial" w:cs="Arial"/>
        </w:rPr>
      </w:pPr>
      <w:r>
        <w:rPr>
          <w:rFonts w:ascii="Arial" w:hAnsi="Arial" w:cs="Arial"/>
        </w:rPr>
        <w:t>A</w:t>
      </w:r>
      <w:r w:rsidRPr="00F51C35">
        <w:rPr>
          <w:rFonts w:ascii="Arial" w:hAnsi="Arial" w:cs="Arial"/>
        </w:rPr>
        <w:t xml:space="preserve">ny other behaviours that may cause harm </w:t>
      </w:r>
    </w:p>
    <w:p w14:paraId="4DE6AFEC" w14:textId="77777777" w:rsidR="001545D2" w:rsidRDefault="001545D2" w:rsidP="001545D2">
      <w:pPr>
        <w:spacing w:line="360" w:lineRule="auto"/>
        <w:rPr>
          <w:rFonts w:ascii="Arial" w:hAnsi="Arial" w:cs="Arial"/>
        </w:rPr>
      </w:pPr>
      <w:r w:rsidRPr="00F51C35">
        <w:rPr>
          <w:rFonts w:ascii="Arial" w:hAnsi="Arial" w:cs="Arial"/>
        </w:rPr>
        <w:t xml:space="preserve">A </w:t>
      </w:r>
      <w:r w:rsidRPr="00631A77">
        <w:rPr>
          <w:rFonts w:ascii="Arial" w:hAnsi="Arial" w:cs="Arial"/>
          <w:b/>
          <w:bCs/>
          <w:color w:val="E22893"/>
        </w:rPr>
        <w:t>“Just in Case Plan”</w:t>
      </w:r>
      <w:r w:rsidRPr="00631A77">
        <w:rPr>
          <w:rFonts w:ascii="Arial" w:hAnsi="Arial" w:cs="Arial"/>
          <w:color w:val="E22893"/>
        </w:rPr>
        <w:t xml:space="preserve"> </w:t>
      </w:r>
      <w:r w:rsidRPr="00F51C35">
        <w:rPr>
          <w:rFonts w:ascii="Arial" w:hAnsi="Arial" w:cs="Arial"/>
        </w:rPr>
        <w:t xml:space="preserve">is created with the child/young person, </w:t>
      </w:r>
      <w:r>
        <w:rPr>
          <w:rFonts w:ascii="Arial" w:hAnsi="Arial" w:cs="Arial"/>
        </w:rPr>
        <w:t xml:space="preserve">which they will have a copy of. </w:t>
      </w:r>
      <w:r w:rsidRPr="00F51C35">
        <w:rPr>
          <w:rFonts w:ascii="Arial" w:hAnsi="Arial" w:cs="Arial"/>
        </w:rPr>
        <w:t xml:space="preserve">The evidence base shows </w:t>
      </w:r>
      <w:r>
        <w:rPr>
          <w:rFonts w:ascii="Arial" w:hAnsi="Arial" w:cs="Arial"/>
        </w:rPr>
        <w:t>asking about suicidal thoughts or self-harm does not increase the likelihood that a child or young person will hurt themselves</w:t>
      </w:r>
      <w:r w:rsidRPr="00F51C35">
        <w:rPr>
          <w:rFonts w:ascii="Arial" w:hAnsi="Arial" w:cs="Arial"/>
        </w:rPr>
        <w:t xml:space="preserve">. </w:t>
      </w:r>
      <w:r>
        <w:rPr>
          <w:rFonts w:ascii="Arial" w:hAnsi="Arial" w:cs="Arial"/>
        </w:rPr>
        <w:t>We</w:t>
      </w:r>
      <w:r w:rsidRPr="00F51C35">
        <w:rPr>
          <w:rFonts w:ascii="Arial" w:hAnsi="Arial" w:cs="Arial"/>
        </w:rPr>
        <w:t xml:space="preserve"> are aware that the language may need to be adapted to help</w:t>
      </w:r>
      <w:r>
        <w:rPr>
          <w:rFonts w:ascii="Arial" w:hAnsi="Arial" w:cs="Arial"/>
        </w:rPr>
        <w:t xml:space="preserve"> a</w:t>
      </w:r>
      <w:r w:rsidRPr="00F51C35">
        <w:rPr>
          <w:rFonts w:ascii="Arial" w:hAnsi="Arial" w:cs="Arial"/>
        </w:rPr>
        <w:t xml:space="preserve"> child</w:t>
      </w:r>
      <w:r>
        <w:rPr>
          <w:rFonts w:ascii="Arial" w:hAnsi="Arial" w:cs="Arial"/>
        </w:rPr>
        <w:t xml:space="preserve"> or y</w:t>
      </w:r>
      <w:r w:rsidRPr="00F51C35">
        <w:rPr>
          <w:rFonts w:ascii="Arial" w:hAnsi="Arial" w:cs="Arial"/>
        </w:rPr>
        <w:t>oung person understand what we are asking them</w:t>
      </w:r>
      <w:r>
        <w:rPr>
          <w:rFonts w:ascii="Arial" w:hAnsi="Arial" w:cs="Arial"/>
        </w:rPr>
        <w:t>.</w:t>
      </w:r>
    </w:p>
    <w:p w14:paraId="25F7C3AF" w14:textId="77777777" w:rsidR="001545D2" w:rsidRDefault="001545D2" w:rsidP="001545D2">
      <w:pPr>
        <w:spacing w:line="360" w:lineRule="auto"/>
        <w:rPr>
          <w:rFonts w:ascii="Arial" w:hAnsi="Arial" w:cs="Arial"/>
        </w:rPr>
      </w:pPr>
      <w:r>
        <w:rPr>
          <w:rFonts w:ascii="Arial" w:hAnsi="Arial" w:cs="Arial"/>
        </w:rPr>
        <w:t xml:space="preserve">If we have concerns about a child or young person’s safety and feel that parents/carers and/or school need to be aware to keep the child or young person safe, then we will: </w:t>
      </w:r>
    </w:p>
    <w:p w14:paraId="2D1AC6F9" w14:textId="77777777" w:rsidR="001545D2" w:rsidRPr="001E1976" w:rsidRDefault="001545D2" w:rsidP="001545D2">
      <w:pPr>
        <w:pStyle w:val="ListParagraph"/>
        <w:numPr>
          <w:ilvl w:val="0"/>
          <w:numId w:val="35"/>
        </w:numPr>
        <w:spacing w:line="360" w:lineRule="auto"/>
        <w:rPr>
          <w:rFonts w:ascii="Arial" w:hAnsi="Arial" w:cs="Arial"/>
        </w:rPr>
      </w:pPr>
      <w:r>
        <w:rPr>
          <w:rFonts w:ascii="Arial" w:hAnsi="Arial" w:cs="Arial"/>
        </w:rPr>
        <w:t>e</w:t>
      </w:r>
      <w:r w:rsidRPr="001E1976">
        <w:rPr>
          <w:rFonts w:ascii="Arial" w:hAnsi="Arial" w:cs="Arial"/>
        </w:rPr>
        <w:t>ncourage a child or young person to share t</w:t>
      </w:r>
      <w:r>
        <w:rPr>
          <w:rFonts w:ascii="Arial" w:hAnsi="Arial" w:cs="Arial"/>
        </w:rPr>
        <w:t xml:space="preserve">he information </w:t>
      </w:r>
      <w:r w:rsidRPr="001E1976">
        <w:rPr>
          <w:rFonts w:ascii="Arial" w:hAnsi="Arial" w:cs="Arial"/>
        </w:rPr>
        <w:t>or allow us to do thi</w:t>
      </w:r>
      <w:r>
        <w:rPr>
          <w:rFonts w:ascii="Arial" w:hAnsi="Arial" w:cs="Arial"/>
        </w:rPr>
        <w:t>s for them.</w:t>
      </w:r>
    </w:p>
    <w:p w14:paraId="77501359" w14:textId="0CA8B920" w:rsidR="001545D2" w:rsidRDefault="001545D2" w:rsidP="001545D2">
      <w:pPr>
        <w:pStyle w:val="ListParagraph"/>
        <w:numPr>
          <w:ilvl w:val="0"/>
          <w:numId w:val="35"/>
        </w:numPr>
        <w:spacing w:line="360" w:lineRule="auto"/>
        <w:rPr>
          <w:rFonts w:ascii="Arial" w:hAnsi="Arial" w:cs="Arial"/>
        </w:rPr>
      </w:pPr>
      <w:r>
        <w:rPr>
          <w:rFonts w:ascii="Arial" w:hAnsi="Arial" w:cs="Arial"/>
        </w:rPr>
        <w:t>ask them if there is a</w:t>
      </w:r>
      <w:r w:rsidRPr="001E1976">
        <w:rPr>
          <w:rFonts w:ascii="Arial" w:hAnsi="Arial" w:cs="Arial"/>
        </w:rPr>
        <w:t xml:space="preserve"> specific adult in </w:t>
      </w:r>
      <w:r w:rsidR="00C30A44" w:rsidRPr="001E1976">
        <w:rPr>
          <w:rFonts w:ascii="Arial" w:hAnsi="Arial" w:cs="Arial"/>
        </w:rPr>
        <w:t>schoo</w:t>
      </w:r>
      <w:r w:rsidR="00C30A44">
        <w:rPr>
          <w:rFonts w:ascii="Arial" w:hAnsi="Arial" w:cs="Arial"/>
        </w:rPr>
        <w:t>l,</w:t>
      </w:r>
      <w:r>
        <w:rPr>
          <w:rFonts w:ascii="Arial" w:hAnsi="Arial" w:cs="Arial"/>
        </w:rPr>
        <w:t xml:space="preserve"> they would like us to share information with. T</w:t>
      </w:r>
      <w:r w:rsidRPr="001E1976">
        <w:rPr>
          <w:rFonts w:ascii="Arial" w:hAnsi="Arial" w:cs="Arial"/>
        </w:rPr>
        <w:t>his is not always the referrer or safeguarding lead.</w:t>
      </w:r>
    </w:p>
    <w:p w14:paraId="560335D1" w14:textId="77777777" w:rsidR="001545D2" w:rsidRPr="001E1976" w:rsidRDefault="001545D2" w:rsidP="001545D2">
      <w:pPr>
        <w:pStyle w:val="ListParagraph"/>
        <w:numPr>
          <w:ilvl w:val="0"/>
          <w:numId w:val="35"/>
        </w:numPr>
        <w:spacing w:after="0" w:line="360" w:lineRule="auto"/>
        <w:rPr>
          <w:rFonts w:ascii="Arial" w:hAnsi="Arial" w:cs="Arial"/>
          <w:b/>
          <w:bCs/>
        </w:rPr>
      </w:pPr>
      <w:r w:rsidRPr="001E1976">
        <w:rPr>
          <w:rFonts w:ascii="Arial" w:hAnsi="Arial" w:cs="Arial"/>
        </w:rPr>
        <w:t>highlight to a child or young people where a school policy regarding sharing might differ to ours and allow them to make an informed decision about sharing.</w:t>
      </w:r>
    </w:p>
    <w:p w14:paraId="54346FC3" w14:textId="50B3215D" w:rsidR="001545D2" w:rsidRDefault="001545D2" w:rsidP="001545D2">
      <w:pPr>
        <w:spacing w:line="360" w:lineRule="auto"/>
        <w:rPr>
          <w:rFonts w:ascii="Arial" w:hAnsi="Arial" w:cs="Arial"/>
        </w:rPr>
      </w:pPr>
      <w:r w:rsidRPr="00663756">
        <w:rPr>
          <w:rFonts w:ascii="Arial" w:hAnsi="Arial" w:cs="Arial"/>
        </w:rPr>
        <w:t>There are no specific criteria regarding what risk we would share with parents</w:t>
      </w:r>
      <w:r>
        <w:rPr>
          <w:rFonts w:ascii="Arial" w:hAnsi="Arial" w:cs="Arial"/>
        </w:rPr>
        <w:t>/carers</w:t>
      </w:r>
      <w:r w:rsidRPr="00663756">
        <w:rPr>
          <w:rFonts w:ascii="Arial" w:hAnsi="Arial" w:cs="Arial"/>
        </w:rPr>
        <w:t xml:space="preserve">; it is on a case-by-case </w:t>
      </w:r>
      <w:r w:rsidR="00C30A44" w:rsidRPr="00663756">
        <w:rPr>
          <w:rFonts w:ascii="Arial" w:hAnsi="Arial" w:cs="Arial"/>
        </w:rPr>
        <w:t>basis,</w:t>
      </w:r>
      <w:r w:rsidRPr="00663756">
        <w:rPr>
          <w:rFonts w:ascii="Arial" w:hAnsi="Arial" w:cs="Arial"/>
        </w:rPr>
        <w:t xml:space="preserve"> and we will use </w:t>
      </w:r>
      <w:r>
        <w:rPr>
          <w:rFonts w:ascii="Arial" w:hAnsi="Arial" w:cs="Arial"/>
        </w:rPr>
        <w:t>our</w:t>
      </w:r>
      <w:r w:rsidRPr="00663756">
        <w:rPr>
          <w:rFonts w:ascii="Arial" w:hAnsi="Arial" w:cs="Arial"/>
        </w:rPr>
        <w:t xml:space="preserve"> internal policy and support structure within YMM to make </w:t>
      </w:r>
      <w:r w:rsidR="00505D93">
        <w:rPr>
          <w:rFonts w:ascii="Arial" w:hAnsi="Arial" w:cs="Arial"/>
        </w:rPr>
        <w:t xml:space="preserve">this decision. </w:t>
      </w:r>
    </w:p>
    <w:p w14:paraId="14EEA507" w14:textId="77777777" w:rsidR="001545D2" w:rsidRDefault="001545D2" w:rsidP="00BC4157">
      <w:pPr>
        <w:spacing w:line="360" w:lineRule="auto"/>
        <w:rPr>
          <w:rFonts w:ascii="Arial" w:hAnsi="Arial" w:cs="Arial"/>
        </w:rPr>
      </w:pPr>
    </w:p>
    <w:p w14:paraId="74F2BD5D" w14:textId="77777777" w:rsidR="001545D2" w:rsidRDefault="001545D2" w:rsidP="00BC4157">
      <w:pPr>
        <w:spacing w:line="360" w:lineRule="auto"/>
        <w:rPr>
          <w:rFonts w:ascii="Arial" w:hAnsi="Arial" w:cs="Arial"/>
        </w:rPr>
      </w:pPr>
    </w:p>
    <w:p w14:paraId="7FD6E52B" w14:textId="77777777" w:rsidR="001545D2" w:rsidRDefault="001545D2" w:rsidP="00BC4157">
      <w:pPr>
        <w:spacing w:line="360" w:lineRule="auto"/>
        <w:rPr>
          <w:rFonts w:ascii="Arial" w:hAnsi="Arial" w:cs="Arial"/>
        </w:rPr>
      </w:pPr>
    </w:p>
    <w:p w14:paraId="3699614B" w14:textId="77777777" w:rsidR="001545D2" w:rsidRDefault="001545D2" w:rsidP="00BC4157">
      <w:pPr>
        <w:spacing w:line="360" w:lineRule="auto"/>
        <w:rPr>
          <w:rFonts w:ascii="Arial" w:hAnsi="Arial" w:cs="Arial"/>
        </w:rPr>
      </w:pPr>
    </w:p>
    <w:p w14:paraId="7EB233C4" w14:textId="77777777" w:rsidR="001545D2" w:rsidRDefault="001545D2" w:rsidP="00BC4157">
      <w:pPr>
        <w:spacing w:line="360" w:lineRule="auto"/>
        <w:rPr>
          <w:rFonts w:ascii="Arial" w:hAnsi="Arial" w:cs="Arial"/>
        </w:rPr>
      </w:pPr>
    </w:p>
    <w:p w14:paraId="5A5433B7" w14:textId="77777777" w:rsidR="001545D2" w:rsidRDefault="001545D2" w:rsidP="00BC4157">
      <w:pPr>
        <w:spacing w:line="360" w:lineRule="auto"/>
        <w:rPr>
          <w:rFonts w:ascii="Arial" w:hAnsi="Arial" w:cs="Arial"/>
        </w:rPr>
      </w:pPr>
    </w:p>
    <w:p w14:paraId="19B5C85D" w14:textId="77777777" w:rsidR="001545D2" w:rsidRDefault="001545D2" w:rsidP="00BC4157">
      <w:pPr>
        <w:spacing w:line="360" w:lineRule="auto"/>
        <w:rPr>
          <w:rFonts w:ascii="Arial" w:hAnsi="Arial" w:cs="Arial"/>
        </w:rPr>
      </w:pPr>
    </w:p>
    <w:p w14:paraId="06690338" w14:textId="77777777" w:rsidR="001545D2" w:rsidRPr="00DC7575" w:rsidRDefault="001545D2" w:rsidP="00BC4157">
      <w:pPr>
        <w:spacing w:line="360" w:lineRule="auto"/>
        <w:rPr>
          <w:rFonts w:ascii="Arial" w:hAnsi="Arial" w:cs="Arial"/>
        </w:rPr>
      </w:pPr>
    </w:p>
    <w:p w14:paraId="6D0EE70B" w14:textId="21DE98BE" w:rsidR="00A86E91" w:rsidRPr="00C92A2A" w:rsidRDefault="00C514A0" w:rsidP="00BC4157">
      <w:pPr>
        <w:pStyle w:val="Heading2"/>
        <w:spacing w:line="360" w:lineRule="auto"/>
        <w:rPr>
          <w:rFonts w:ascii="Arial" w:hAnsi="Arial" w:cs="Arial"/>
          <w:b/>
          <w:bCs/>
          <w:color w:val="2DAAE2"/>
          <w:sz w:val="40"/>
          <w:szCs w:val="40"/>
        </w:rPr>
      </w:pPr>
      <w:r w:rsidRPr="00C92A2A">
        <w:rPr>
          <w:rFonts w:ascii="Arial" w:hAnsi="Arial" w:cs="Arial"/>
          <w:b/>
          <w:bCs/>
          <w:color w:val="2DAAE2"/>
          <w:sz w:val="40"/>
          <w:szCs w:val="40"/>
        </w:rPr>
        <w:lastRenderedPageBreak/>
        <w:t>Assessment Process Overview</w:t>
      </w:r>
    </w:p>
    <w:p w14:paraId="744E27A8" w14:textId="024DFF2B" w:rsidR="00A86E91" w:rsidRPr="00DC7575" w:rsidRDefault="00AC6EAC" w:rsidP="00BC4157">
      <w:pPr>
        <w:spacing w:line="360" w:lineRule="auto"/>
        <w:rPr>
          <w:rFonts w:ascii="Arial" w:hAnsi="Arial" w:cs="Arial"/>
        </w:rPr>
      </w:pPr>
      <w:r w:rsidRPr="00DC7575">
        <w:rPr>
          <w:rFonts w:ascii="Arial" w:hAnsi="Arial" w:cs="Arial"/>
          <w:b/>
          <w:bCs/>
          <w:noProof/>
          <w:sz w:val="44"/>
          <w:szCs w:val="44"/>
        </w:rPr>
        <mc:AlternateContent>
          <mc:Choice Requires="wpg">
            <w:drawing>
              <wp:anchor distT="0" distB="0" distL="114300" distR="114300" simplePos="0" relativeHeight="251663360" behindDoc="0" locked="0" layoutInCell="1" allowOverlap="1" wp14:anchorId="6E495C11" wp14:editId="7296D33B">
                <wp:simplePos x="0" y="0"/>
                <wp:positionH relativeFrom="margin">
                  <wp:align>center</wp:align>
                </wp:positionH>
                <wp:positionV relativeFrom="paragraph">
                  <wp:posOffset>331160</wp:posOffset>
                </wp:positionV>
                <wp:extent cx="6262002" cy="6569612"/>
                <wp:effectExtent l="19050" t="0" r="5715" b="41275"/>
                <wp:wrapNone/>
                <wp:docPr id="769707651" name="Group 33"/>
                <wp:cNvGraphicFramePr/>
                <a:graphic xmlns:a="http://schemas.openxmlformats.org/drawingml/2006/main">
                  <a:graphicData uri="http://schemas.microsoft.com/office/word/2010/wordprocessingGroup">
                    <wpg:wgp>
                      <wpg:cNvGrpSpPr/>
                      <wpg:grpSpPr>
                        <a:xfrm>
                          <a:off x="0" y="0"/>
                          <a:ext cx="6262002" cy="6569612"/>
                          <a:chOff x="0" y="74425"/>
                          <a:chExt cx="5900744" cy="6569612"/>
                        </a:xfrm>
                      </wpg:grpSpPr>
                      <wps:wsp>
                        <wps:cNvPr id="1060902031" name="Text Box 3"/>
                        <wps:cNvSpPr txBox="1"/>
                        <wps:spPr>
                          <a:xfrm>
                            <a:off x="1309732" y="131569"/>
                            <a:ext cx="4518098" cy="285755"/>
                          </a:xfrm>
                          <a:prstGeom prst="rect">
                            <a:avLst/>
                          </a:prstGeom>
                          <a:solidFill>
                            <a:schemeClr val="lt1"/>
                          </a:solidFill>
                          <a:ln w="6350">
                            <a:solidFill>
                              <a:srgbClr val="92D050"/>
                            </a:solidFill>
                          </a:ln>
                        </wps:spPr>
                        <wps:txbx>
                          <w:txbxContent>
                            <w:p w14:paraId="22BABF5E" w14:textId="01698020" w:rsidR="00A86E91" w:rsidRPr="00936D73" w:rsidRDefault="00A86E91" w:rsidP="00A86E91">
                              <w:pPr>
                                <w:jc w:val="center"/>
                                <w:rPr>
                                  <w:rFonts w:ascii="Arial" w:hAnsi="Arial" w:cs="Arial"/>
                                  <w:b/>
                                  <w:bCs/>
                                </w:rPr>
                              </w:pPr>
                              <w:r w:rsidRPr="00936D73">
                                <w:rPr>
                                  <w:rFonts w:ascii="Arial" w:hAnsi="Arial" w:cs="Arial"/>
                                  <w:b/>
                                  <w:bCs/>
                                </w:rPr>
                                <w:t>Referral to Y</w:t>
                              </w:r>
                              <w:r w:rsidR="00032806">
                                <w:rPr>
                                  <w:rFonts w:ascii="Arial" w:hAnsi="Arial" w:cs="Arial"/>
                                  <w:b/>
                                  <w:bCs/>
                                </w:rPr>
                                <w:t xml:space="preserve">oung </w:t>
                              </w:r>
                              <w:r w:rsidRPr="00936D73">
                                <w:rPr>
                                  <w:rFonts w:ascii="Arial" w:hAnsi="Arial" w:cs="Arial"/>
                                  <w:b/>
                                  <w:bCs/>
                                </w:rPr>
                                <w:t>M</w:t>
                              </w:r>
                              <w:r w:rsidR="00032806">
                                <w:rPr>
                                  <w:rFonts w:ascii="Arial" w:hAnsi="Arial" w:cs="Arial"/>
                                  <w:b/>
                                  <w:bCs/>
                                </w:rPr>
                                <w:t xml:space="preserve">inds </w:t>
                              </w:r>
                              <w:r w:rsidRPr="00936D73">
                                <w:rPr>
                                  <w:rFonts w:ascii="Arial" w:hAnsi="Arial" w:cs="Arial"/>
                                  <w:b/>
                                  <w:bCs/>
                                </w:rPr>
                                <w:t>M</w:t>
                              </w:r>
                              <w:r w:rsidR="00032806">
                                <w:rPr>
                                  <w:rFonts w:ascii="Arial" w:hAnsi="Arial" w:cs="Arial"/>
                                  <w:b/>
                                  <w:bCs/>
                                </w:rPr>
                                <w:t>atter (YMM)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79720426" name="Text Box 3"/>
                        <wps:cNvSpPr txBox="1"/>
                        <wps:spPr>
                          <a:xfrm>
                            <a:off x="1299163" y="503963"/>
                            <a:ext cx="4528218" cy="330115"/>
                          </a:xfrm>
                          <a:prstGeom prst="rect">
                            <a:avLst/>
                          </a:prstGeom>
                          <a:solidFill>
                            <a:srgbClr val="94C120">
                              <a:alpha val="30196"/>
                            </a:srgbClr>
                          </a:solidFill>
                          <a:ln w="6350">
                            <a:noFill/>
                          </a:ln>
                        </wps:spPr>
                        <wps:txbx>
                          <w:txbxContent>
                            <w:p w14:paraId="12BA8367" w14:textId="09E300E5" w:rsidR="00A86E91" w:rsidRPr="00DC7575" w:rsidRDefault="00A86E91" w:rsidP="00A86E91">
                              <w:pPr>
                                <w:spacing w:after="0" w:line="240" w:lineRule="auto"/>
                                <w:jc w:val="center"/>
                                <w:rPr>
                                  <w:rFonts w:ascii="Arial" w:hAnsi="Arial" w:cs="Arial"/>
                                </w:rPr>
                              </w:pPr>
                              <w:r w:rsidRPr="00DC7575">
                                <w:rPr>
                                  <w:rFonts w:ascii="Arial" w:hAnsi="Arial" w:cs="Arial"/>
                                </w:rPr>
                                <w:t>Referrals are screened daily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127599" name="Text Box 3"/>
                        <wps:cNvSpPr txBox="1"/>
                        <wps:spPr>
                          <a:xfrm>
                            <a:off x="1288664" y="1909279"/>
                            <a:ext cx="4552500" cy="819852"/>
                          </a:xfrm>
                          <a:prstGeom prst="rect">
                            <a:avLst/>
                          </a:prstGeom>
                          <a:solidFill>
                            <a:srgbClr val="94C120">
                              <a:alpha val="30196"/>
                            </a:srgbClr>
                          </a:solidFill>
                          <a:ln w="6350">
                            <a:noFill/>
                          </a:ln>
                        </wps:spPr>
                        <wps:txbx>
                          <w:txbxContent>
                            <w:p w14:paraId="5B0DFBCE" w14:textId="77777777" w:rsidR="00A86E91" w:rsidRPr="00DC7575" w:rsidRDefault="00A86E91" w:rsidP="00A86E91">
                              <w:pPr>
                                <w:spacing w:after="0" w:line="240" w:lineRule="auto"/>
                                <w:jc w:val="center"/>
                                <w:rPr>
                                  <w:rFonts w:ascii="Arial" w:hAnsi="Arial" w:cs="Arial"/>
                                </w:rPr>
                              </w:pPr>
                            </w:p>
                            <w:p w14:paraId="4789C19E" w14:textId="24CB10BD" w:rsidR="00A86E91" w:rsidRPr="00DC7575" w:rsidRDefault="00A86E91" w:rsidP="00A86E91">
                              <w:pPr>
                                <w:spacing w:after="0" w:line="240" w:lineRule="auto"/>
                                <w:jc w:val="center"/>
                                <w:rPr>
                                  <w:rFonts w:ascii="Arial" w:hAnsi="Arial" w:cs="Arial"/>
                                </w:rPr>
                              </w:pPr>
                              <w:r w:rsidRPr="00DC7575">
                                <w:rPr>
                                  <w:rFonts w:ascii="Arial" w:hAnsi="Arial" w:cs="Arial"/>
                                </w:rPr>
                                <w:t>Liaison with referrer to inform of outcome or gather</w:t>
                              </w:r>
                              <w:r w:rsidR="00936D73">
                                <w:rPr>
                                  <w:rFonts w:ascii="Arial" w:hAnsi="Arial" w:cs="Arial"/>
                                </w:rPr>
                                <w:br/>
                              </w:r>
                              <w:r w:rsidRPr="00DC7575">
                                <w:rPr>
                                  <w:rFonts w:ascii="Arial" w:hAnsi="Arial" w:cs="Arial"/>
                                </w:rPr>
                                <w:t>more information if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3604690" name="Text Box 3"/>
                        <wps:cNvSpPr txBox="1"/>
                        <wps:spPr>
                          <a:xfrm>
                            <a:off x="1299295" y="2802088"/>
                            <a:ext cx="4548495" cy="764072"/>
                          </a:xfrm>
                          <a:prstGeom prst="rect">
                            <a:avLst/>
                          </a:prstGeom>
                          <a:solidFill>
                            <a:schemeClr val="lt1"/>
                          </a:solidFill>
                          <a:ln w="6350">
                            <a:solidFill>
                              <a:srgbClr val="92D050"/>
                            </a:solidFill>
                          </a:ln>
                        </wps:spPr>
                        <wps:txbx>
                          <w:txbxContent>
                            <w:p w14:paraId="1E02D588" w14:textId="77777777" w:rsidR="00A86E91" w:rsidRDefault="00A86E91" w:rsidP="00A86E91">
                              <w:pPr>
                                <w:spacing w:after="0" w:line="240" w:lineRule="auto"/>
                                <w:jc w:val="center"/>
                                <w:rPr>
                                  <w:rFonts w:ascii="Arial" w:hAnsi="Arial" w:cs="Arial"/>
                                  <w:b/>
                                  <w:bCs/>
                                </w:rPr>
                              </w:pPr>
                            </w:p>
                            <w:p w14:paraId="43FBA7F3" w14:textId="50BF09BA" w:rsidR="00A86E91" w:rsidRPr="00DC7575" w:rsidRDefault="00A86E91" w:rsidP="00A86E91">
                              <w:pPr>
                                <w:spacing w:after="0" w:line="240" w:lineRule="auto"/>
                                <w:jc w:val="center"/>
                                <w:rPr>
                                  <w:rFonts w:ascii="Arial" w:hAnsi="Arial" w:cs="Arial"/>
                                </w:rPr>
                              </w:pPr>
                              <w:r w:rsidRPr="00DC7575">
                                <w:rPr>
                                  <w:rFonts w:ascii="Arial" w:hAnsi="Arial" w:cs="Arial"/>
                                </w:rPr>
                                <w:t>If appropriate for YMM we offer an assessment with an EMHP or SMHP</w:t>
                              </w:r>
                              <w:r w:rsidR="00994CEC">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0559242" name="Text Box 3"/>
                        <wps:cNvSpPr txBox="1"/>
                        <wps:spPr>
                          <a:xfrm>
                            <a:off x="1299157" y="906056"/>
                            <a:ext cx="4542098" cy="939800"/>
                          </a:xfrm>
                          <a:prstGeom prst="rect">
                            <a:avLst/>
                          </a:prstGeom>
                          <a:solidFill>
                            <a:schemeClr val="lt1"/>
                          </a:solidFill>
                          <a:ln w="6350">
                            <a:solidFill>
                              <a:srgbClr val="92D050"/>
                            </a:solidFill>
                          </a:ln>
                        </wps:spPr>
                        <wps:txbx>
                          <w:txbxContent>
                            <w:p w14:paraId="07084455" w14:textId="77777777" w:rsidR="00A86E91" w:rsidRDefault="00A86E91" w:rsidP="00A86E91">
                              <w:pPr>
                                <w:spacing w:after="0" w:line="240" w:lineRule="auto"/>
                                <w:jc w:val="center"/>
                                <w:rPr>
                                  <w:rFonts w:ascii="Arial" w:hAnsi="Arial" w:cs="Arial"/>
                                  <w:b/>
                                  <w:bCs/>
                                </w:rPr>
                              </w:pPr>
                            </w:p>
                            <w:p w14:paraId="0F0A2DEB" w14:textId="10AE3A89" w:rsidR="00A86E91" w:rsidRPr="00DC7575" w:rsidRDefault="00A86E91" w:rsidP="00A86E91">
                              <w:pPr>
                                <w:spacing w:after="0" w:line="240" w:lineRule="auto"/>
                                <w:jc w:val="center"/>
                                <w:rPr>
                                  <w:rFonts w:ascii="Arial" w:hAnsi="Arial" w:cs="Arial"/>
                                </w:rPr>
                              </w:pPr>
                              <w:r w:rsidRPr="00DC7575">
                                <w:rPr>
                                  <w:rFonts w:ascii="Arial" w:hAnsi="Arial" w:cs="Arial"/>
                                </w:rPr>
                                <w:t>Decision made at referral screening about which service may be appropriate (information held on our clinical system is also considered in decision making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365322" name="Text Box 3"/>
                        <wps:cNvSpPr txBox="1"/>
                        <wps:spPr>
                          <a:xfrm>
                            <a:off x="1288563" y="3638628"/>
                            <a:ext cx="4572394" cy="1320236"/>
                          </a:xfrm>
                          <a:prstGeom prst="rect">
                            <a:avLst/>
                          </a:prstGeom>
                          <a:solidFill>
                            <a:srgbClr val="94C120">
                              <a:alpha val="30196"/>
                            </a:srgbClr>
                          </a:solidFill>
                          <a:ln w="6350">
                            <a:noFill/>
                          </a:ln>
                        </wps:spPr>
                        <wps:txbx>
                          <w:txbxContent>
                            <w:p w14:paraId="00E046F8" w14:textId="77777777" w:rsidR="00A86E91" w:rsidRPr="00A86E91" w:rsidRDefault="00A86E91" w:rsidP="00A86E91">
                              <w:pPr>
                                <w:jc w:val="center"/>
                                <w:rPr>
                                  <w:rFonts w:ascii="Arial" w:hAnsi="Arial" w:cs="Arial"/>
                                  <w:b/>
                                  <w:bCs/>
                                </w:rPr>
                              </w:pPr>
                              <w:r w:rsidRPr="00A86E91">
                                <w:rPr>
                                  <w:rFonts w:ascii="Arial" w:hAnsi="Arial" w:cs="Arial"/>
                                  <w:b/>
                                  <w:bCs/>
                                </w:rPr>
                                <w:t>Following assessment, we consider the best form of support</w:t>
                              </w:r>
                            </w:p>
                            <w:p w14:paraId="370F4AAC" w14:textId="6C4B20D6" w:rsidR="00A86E91" w:rsidRPr="00936D73" w:rsidRDefault="00A86E91" w:rsidP="00936D73">
                              <w:pPr>
                                <w:pStyle w:val="ListParagraph"/>
                                <w:numPr>
                                  <w:ilvl w:val="0"/>
                                  <w:numId w:val="49"/>
                                </w:numPr>
                                <w:jc w:val="center"/>
                                <w:rPr>
                                  <w:rFonts w:ascii="Arial" w:hAnsi="Arial" w:cs="Arial"/>
                                </w:rPr>
                              </w:pPr>
                              <w:r w:rsidRPr="00936D73">
                                <w:rPr>
                                  <w:rFonts w:ascii="Arial" w:hAnsi="Arial" w:cs="Arial"/>
                                </w:rPr>
                                <w:t>LI CBT with an EMHP (up to 8 sessions)</w:t>
                              </w:r>
                            </w:p>
                            <w:p w14:paraId="60B07343" w14:textId="46E0D703" w:rsidR="00A86E91" w:rsidRPr="00936D73" w:rsidRDefault="00A86E91" w:rsidP="00936D73">
                              <w:pPr>
                                <w:pStyle w:val="ListParagraph"/>
                                <w:numPr>
                                  <w:ilvl w:val="0"/>
                                  <w:numId w:val="49"/>
                                </w:numPr>
                                <w:jc w:val="center"/>
                                <w:rPr>
                                  <w:rFonts w:ascii="Arial" w:hAnsi="Arial" w:cs="Arial"/>
                                </w:rPr>
                              </w:pPr>
                              <w:r w:rsidRPr="00936D73">
                                <w:rPr>
                                  <w:rFonts w:ascii="Arial" w:hAnsi="Arial" w:cs="Arial"/>
                                </w:rPr>
                                <w:t>Bespoke support with an SMHP (6</w:t>
                              </w:r>
                              <w:r w:rsidR="00B769AC">
                                <w:rPr>
                                  <w:rFonts w:ascii="Arial" w:hAnsi="Arial" w:cs="Arial"/>
                                </w:rPr>
                                <w:t>-8</w:t>
                              </w:r>
                              <w:r w:rsidRPr="00936D73">
                                <w:rPr>
                                  <w:rFonts w:ascii="Arial" w:hAnsi="Arial" w:cs="Arial"/>
                                </w:rPr>
                                <w:t xml:space="preserve"> sessions)</w:t>
                              </w:r>
                            </w:p>
                            <w:p w14:paraId="57FDCF3B" w14:textId="6A6D24CC" w:rsidR="00A86E91" w:rsidRPr="006F4DB9" w:rsidRDefault="00A86E91" w:rsidP="00340A96">
                              <w:pPr>
                                <w:pStyle w:val="ListParagraph"/>
                                <w:numPr>
                                  <w:ilvl w:val="0"/>
                                  <w:numId w:val="49"/>
                                </w:numPr>
                                <w:jc w:val="center"/>
                              </w:pPr>
                              <w:r w:rsidRPr="00936D73">
                                <w:rPr>
                                  <w:rFonts w:ascii="Arial" w:hAnsi="Arial" w:cs="Arial"/>
                                </w:rPr>
                                <w:t>Signposting or onward referral to another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815103" name="Text Box 4"/>
                        <wps:cNvSpPr txBox="1"/>
                        <wps:spPr>
                          <a:xfrm>
                            <a:off x="1278036" y="5094099"/>
                            <a:ext cx="4602930" cy="476779"/>
                          </a:xfrm>
                          <a:prstGeom prst="rect">
                            <a:avLst/>
                          </a:prstGeom>
                          <a:solidFill>
                            <a:schemeClr val="lt1"/>
                          </a:solidFill>
                          <a:ln w="6350">
                            <a:solidFill>
                              <a:srgbClr val="92D050"/>
                            </a:solidFill>
                          </a:ln>
                        </wps:spPr>
                        <wps:txbx>
                          <w:txbxContent>
                            <w:p w14:paraId="340028FF" w14:textId="7D56E190" w:rsidR="00A86E91" w:rsidRDefault="00A86E91" w:rsidP="00936D73">
                              <w:pPr>
                                <w:jc w:val="center"/>
                              </w:pPr>
                              <w:r w:rsidRPr="00DC7575">
                                <w:rPr>
                                  <w:rFonts w:ascii="Arial" w:hAnsi="Arial" w:cs="Arial"/>
                                </w:rPr>
                                <w:t xml:space="preserve">If appropriate for </w:t>
                              </w:r>
                              <w:r w:rsidR="00505D93">
                                <w:rPr>
                                  <w:rFonts w:ascii="Arial" w:hAnsi="Arial" w:cs="Arial"/>
                                </w:rPr>
                                <w:t xml:space="preserve">Let’s </w:t>
                              </w:r>
                              <w:r w:rsidRPr="00DC7575">
                                <w:rPr>
                                  <w:rFonts w:ascii="Arial" w:hAnsi="Arial" w:cs="Arial"/>
                                </w:rPr>
                                <w:t>T</w:t>
                              </w:r>
                              <w:r w:rsidR="004C374D">
                                <w:rPr>
                                  <w:rFonts w:ascii="Arial" w:hAnsi="Arial" w:cs="Arial"/>
                                </w:rPr>
                                <w:t>alk</w:t>
                              </w:r>
                              <w:r w:rsidR="00505D93">
                                <w:rPr>
                                  <w:rFonts w:ascii="Arial" w:hAnsi="Arial" w:cs="Arial"/>
                                </w:rPr>
                                <w:t xml:space="preserve"> </w:t>
                              </w:r>
                              <w:r w:rsidR="004C374D">
                                <w:rPr>
                                  <w:rFonts w:ascii="Arial" w:hAnsi="Arial" w:cs="Arial"/>
                                </w:rPr>
                                <w:t>Well (previously known as Tic+)</w:t>
                              </w:r>
                              <w:r w:rsidRPr="00DC7575">
                                <w:rPr>
                                  <w:rFonts w:ascii="Arial" w:hAnsi="Arial" w:cs="Arial"/>
                                </w:rPr>
                                <w:t>, we will send an onward referral using the details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416844" name="Text Box 5"/>
                        <wps:cNvSpPr txBox="1"/>
                        <wps:spPr>
                          <a:xfrm>
                            <a:off x="1299163" y="5701502"/>
                            <a:ext cx="4601581" cy="924380"/>
                          </a:xfrm>
                          <a:prstGeom prst="rect">
                            <a:avLst/>
                          </a:prstGeom>
                          <a:solidFill>
                            <a:srgbClr val="94C120">
                              <a:alpha val="30196"/>
                            </a:srgbClr>
                          </a:solidFill>
                          <a:ln w="6350">
                            <a:noFill/>
                          </a:ln>
                        </wps:spPr>
                        <wps:txbx>
                          <w:txbxContent>
                            <w:p w14:paraId="5BDB64AC" w14:textId="77777777" w:rsidR="00A86E91" w:rsidRPr="00DC7575" w:rsidRDefault="00A86E91" w:rsidP="00A86E91">
                              <w:pPr>
                                <w:jc w:val="center"/>
                                <w:rPr>
                                  <w:rFonts w:ascii="Arial" w:hAnsi="Arial" w:cs="Arial"/>
                                </w:rPr>
                              </w:pPr>
                              <w:r w:rsidRPr="00DC7575">
                                <w:rPr>
                                  <w:rFonts w:ascii="Arial" w:hAnsi="Arial" w:cs="Arial"/>
                                </w:rPr>
                                <w:t>Assessment summary letter to be shared with young person and those where consent has been gained.</w:t>
                              </w:r>
                            </w:p>
                            <w:p w14:paraId="6786CADE" w14:textId="2EFC996A" w:rsidR="00A86E91" w:rsidRDefault="00A86E91" w:rsidP="00936D73">
                              <w:pPr>
                                <w:jc w:val="center"/>
                              </w:pPr>
                              <w:r w:rsidRPr="00DC7575">
                                <w:rPr>
                                  <w:rFonts w:ascii="Arial" w:hAnsi="Arial" w:cs="Arial"/>
                                </w:rPr>
                                <w:t>Outcome of assessment will be shared with referrer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69682" name="Arrow: Down 6"/>
                        <wps:cNvSpPr/>
                        <wps:spPr>
                          <a:xfrm>
                            <a:off x="0" y="74425"/>
                            <a:ext cx="1161844" cy="6569612"/>
                          </a:xfrm>
                          <a:prstGeom prst="downArrow">
                            <a:avLst/>
                          </a:prstGeom>
                          <a:solidFill>
                            <a:srgbClr val="94C120"/>
                          </a:solidFill>
                          <a:ln>
                            <a:solidFill>
                              <a:srgbClr val="81C04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495C11" id="Group 33" o:spid="_x0000_s1053" style="position:absolute;margin-left:0;margin-top:26.1pt;width:493.05pt;height:517.3pt;z-index:251663360;mso-position-horizontal:center;mso-position-horizontal-relative:margin;mso-width-relative:margin;mso-height-relative:margin" coordorigin=",744" coordsize="59007,65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">
                <v:shape id="Text Box 3" o:spid="_x0000_s1054" type="#_x0000_t202" style="position:absolute;left:13097;top:1315;width:45181;height:28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" fillcolor="white [3201]" strokecolor="#92d050" strokeweight=".5pt">
                  <v:textbox>
                    <w:txbxContent>
                      <w:p w14:paraId="22BABF5E" w14:textId="01698020" w:rsidR="00A86E91" w:rsidRPr="00936D73" w:rsidRDefault="00A86E91" w:rsidP="00A86E91">
                        <w:pPr>
                          <w:jc w:val="center"/>
                          <w:rPr>
                            <w:rFonts w:ascii="Arial" w:hAnsi="Arial" w:cs="Arial"/>
                            <w:b/>
                            <w:bCs/>
                          </w:rPr>
                        </w:pPr>
                        <w:r w:rsidRPr="00936D73">
                          <w:rPr>
                            <w:rFonts w:ascii="Arial" w:hAnsi="Arial" w:cs="Arial"/>
                            <w:b/>
                            <w:bCs/>
                          </w:rPr>
                          <w:t>Referral to Y</w:t>
                        </w:r>
                        <w:r w:rsidR="00032806">
                          <w:rPr>
                            <w:rFonts w:ascii="Arial" w:hAnsi="Arial" w:cs="Arial"/>
                            <w:b/>
                            <w:bCs/>
                          </w:rPr>
                          <w:t xml:space="preserve">oung </w:t>
                        </w:r>
                        <w:r w:rsidRPr="00936D73">
                          <w:rPr>
                            <w:rFonts w:ascii="Arial" w:hAnsi="Arial" w:cs="Arial"/>
                            <w:b/>
                            <w:bCs/>
                          </w:rPr>
                          <w:t>M</w:t>
                        </w:r>
                        <w:r w:rsidR="00032806">
                          <w:rPr>
                            <w:rFonts w:ascii="Arial" w:hAnsi="Arial" w:cs="Arial"/>
                            <w:b/>
                            <w:bCs/>
                          </w:rPr>
                          <w:t xml:space="preserve">inds </w:t>
                        </w:r>
                        <w:r w:rsidRPr="00936D73">
                          <w:rPr>
                            <w:rFonts w:ascii="Arial" w:hAnsi="Arial" w:cs="Arial"/>
                            <w:b/>
                            <w:bCs/>
                          </w:rPr>
                          <w:t>M</w:t>
                        </w:r>
                        <w:r w:rsidR="00032806">
                          <w:rPr>
                            <w:rFonts w:ascii="Arial" w:hAnsi="Arial" w:cs="Arial"/>
                            <w:b/>
                            <w:bCs/>
                          </w:rPr>
                          <w:t>atter (YMM)</w:t>
                        </w:r>
                      </w:p>
                    </w:txbxContent>
                  </v:textbox>
                </v:shape>
                <v:shape id="Text Box 3" o:spid="_x0000_s1055" type="#_x0000_t202" style="position:absolute;left:12991;top:5039;width:45282;height:3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" fillcolor="#94c120" stroked="f" strokeweight=".5pt">
                  <v:fill opacity="19789f"/>
                  <v:textbox>
                    <w:txbxContent>
                      <w:p w14:paraId="12BA8367" w14:textId="09E300E5" w:rsidR="00A86E91" w:rsidRPr="00DC7575" w:rsidRDefault="00A86E91" w:rsidP="00A86E91">
                        <w:pPr>
                          <w:spacing w:after="0" w:line="240" w:lineRule="auto"/>
                          <w:jc w:val="center"/>
                          <w:rPr>
                            <w:rFonts w:ascii="Arial" w:hAnsi="Arial" w:cs="Arial"/>
                          </w:rPr>
                        </w:pPr>
                        <w:r w:rsidRPr="00DC7575">
                          <w:rPr>
                            <w:rFonts w:ascii="Arial" w:hAnsi="Arial" w:cs="Arial"/>
                          </w:rPr>
                          <w:t>Referrals are screened daily</w:t>
                        </w:r>
                      </w:p>
                    </w:txbxContent>
                  </v:textbox>
                </v:shape>
                <v:shape id="Text Box 3" o:spid="_x0000_s1056" type="#_x0000_t202" style="position:absolute;left:12886;top:19092;width:45525;height:8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" fillcolor="#94c120" stroked="f" strokeweight=".5pt">
                  <v:fill opacity="19789f"/>
                  <v:textbox>
                    <w:txbxContent>
                      <w:p w14:paraId="5B0DFBCE" w14:textId="77777777" w:rsidR="00A86E91" w:rsidRPr="00DC7575" w:rsidRDefault="00A86E91" w:rsidP="00A86E91">
                        <w:pPr>
                          <w:spacing w:after="0" w:line="240" w:lineRule="auto"/>
                          <w:jc w:val="center"/>
                          <w:rPr>
                            <w:rFonts w:ascii="Arial" w:hAnsi="Arial" w:cs="Arial"/>
                          </w:rPr>
                        </w:pPr>
                      </w:p>
                      <w:p w14:paraId="4789C19E" w14:textId="24CB10BD" w:rsidR="00A86E91" w:rsidRPr="00DC7575" w:rsidRDefault="00A86E91" w:rsidP="00A86E91">
                        <w:pPr>
                          <w:spacing w:after="0" w:line="240" w:lineRule="auto"/>
                          <w:jc w:val="center"/>
                          <w:rPr>
                            <w:rFonts w:ascii="Arial" w:hAnsi="Arial" w:cs="Arial"/>
                          </w:rPr>
                        </w:pPr>
                        <w:r w:rsidRPr="00DC7575">
                          <w:rPr>
                            <w:rFonts w:ascii="Arial" w:hAnsi="Arial" w:cs="Arial"/>
                          </w:rPr>
                          <w:t>Liaison with referrer to inform of outcome or gather</w:t>
                        </w:r>
                        <w:r w:rsidR="00936D73">
                          <w:rPr>
                            <w:rFonts w:ascii="Arial" w:hAnsi="Arial" w:cs="Arial"/>
                          </w:rPr>
                          <w:br/>
                        </w:r>
                        <w:r w:rsidRPr="00DC7575">
                          <w:rPr>
                            <w:rFonts w:ascii="Arial" w:hAnsi="Arial" w:cs="Arial"/>
                          </w:rPr>
                          <w:t>more information if required</w:t>
                        </w:r>
                      </w:p>
                    </w:txbxContent>
                  </v:textbox>
                </v:shape>
                <v:shape id="Text Box 3" o:spid="_x0000_s1057" type="#_x0000_t202" style="position:absolute;left:12992;top:28020;width:45485;height:7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" fillcolor="white [3201]" strokecolor="#92d050" strokeweight=".5pt">
                  <v:textbox>
                    <w:txbxContent>
                      <w:p w14:paraId="1E02D588" w14:textId="77777777" w:rsidR="00A86E91" w:rsidRDefault="00A86E91" w:rsidP="00A86E91">
                        <w:pPr>
                          <w:spacing w:after="0" w:line="240" w:lineRule="auto"/>
                          <w:jc w:val="center"/>
                          <w:rPr>
                            <w:rFonts w:ascii="Arial" w:hAnsi="Arial" w:cs="Arial"/>
                            <w:b/>
                            <w:bCs/>
                          </w:rPr>
                        </w:pPr>
                      </w:p>
                      <w:p w14:paraId="43FBA7F3" w14:textId="50BF09BA" w:rsidR="00A86E91" w:rsidRPr="00DC7575" w:rsidRDefault="00A86E91" w:rsidP="00A86E91">
                        <w:pPr>
                          <w:spacing w:after="0" w:line="240" w:lineRule="auto"/>
                          <w:jc w:val="center"/>
                          <w:rPr>
                            <w:rFonts w:ascii="Arial" w:hAnsi="Arial" w:cs="Arial"/>
                          </w:rPr>
                        </w:pPr>
                        <w:r w:rsidRPr="00DC7575">
                          <w:rPr>
                            <w:rFonts w:ascii="Arial" w:hAnsi="Arial" w:cs="Arial"/>
                          </w:rPr>
                          <w:t>If appropriate for YMM we offer an assessment with an EMHP or SMHP</w:t>
                        </w:r>
                        <w:r w:rsidR="00994CEC">
                          <w:rPr>
                            <w:rFonts w:ascii="Arial" w:hAnsi="Arial" w:cs="Arial"/>
                          </w:rPr>
                          <w:t>.</w:t>
                        </w:r>
                      </w:p>
                    </w:txbxContent>
                  </v:textbox>
                </v:shape>
                <v:shape id="Text Box 3" o:spid="_x0000_s1058" type="#_x0000_t202" style="position:absolute;left:12991;top:9060;width:45421;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" fillcolor="white [3201]" strokecolor="#92d050" strokeweight=".5pt">
                  <v:textbox>
                    <w:txbxContent>
                      <w:p w14:paraId="07084455" w14:textId="77777777" w:rsidR="00A86E91" w:rsidRDefault="00A86E91" w:rsidP="00A86E91">
                        <w:pPr>
                          <w:spacing w:after="0" w:line="240" w:lineRule="auto"/>
                          <w:jc w:val="center"/>
                          <w:rPr>
                            <w:rFonts w:ascii="Arial" w:hAnsi="Arial" w:cs="Arial"/>
                            <w:b/>
                            <w:bCs/>
                          </w:rPr>
                        </w:pPr>
                      </w:p>
                      <w:p w14:paraId="0F0A2DEB" w14:textId="10AE3A89" w:rsidR="00A86E91" w:rsidRPr="00DC7575" w:rsidRDefault="00A86E91" w:rsidP="00A86E91">
                        <w:pPr>
                          <w:spacing w:after="0" w:line="240" w:lineRule="auto"/>
                          <w:jc w:val="center"/>
                          <w:rPr>
                            <w:rFonts w:ascii="Arial" w:hAnsi="Arial" w:cs="Arial"/>
                          </w:rPr>
                        </w:pPr>
                        <w:r w:rsidRPr="00DC7575">
                          <w:rPr>
                            <w:rFonts w:ascii="Arial" w:hAnsi="Arial" w:cs="Arial"/>
                          </w:rPr>
                          <w:t>Decision made at referral screening about which service may be appropriate (information held on our clinical system is also considered in decision making process)</w:t>
                        </w:r>
                      </w:p>
                    </w:txbxContent>
                  </v:textbox>
                </v:shape>
                <v:shape id="Text Box 3" o:spid="_x0000_s1059" type="#_x0000_t202" style="position:absolute;left:12885;top:36386;width:45724;height:1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" fillcolor="#94c120" stroked="f" strokeweight=".5pt">
                  <v:fill opacity="19789f"/>
                  <v:textbox>
                    <w:txbxContent>
                      <w:p w14:paraId="00E046F8" w14:textId="77777777" w:rsidR="00A86E91" w:rsidRPr="00A86E91" w:rsidRDefault="00A86E91" w:rsidP="00A86E91">
                        <w:pPr>
                          <w:jc w:val="center"/>
                          <w:rPr>
                            <w:rFonts w:ascii="Arial" w:hAnsi="Arial" w:cs="Arial"/>
                            <w:b/>
                            <w:bCs/>
                          </w:rPr>
                        </w:pPr>
                        <w:r w:rsidRPr="00A86E91">
                          <w:rPr>
                            <w:rFonts w:ascii="Arial" w:hAnsi="Arial" w:cs="Arial"/>
                            <w:b/>
                            <w:bCs/>
                          </w:rPr>
                          <w:t>Following assessment, we consider the best form of support</w:t>
                        </w:r>
                      </w:p>
                      <w:p w14:paraId="370F4AAC" w14:textId="6C4B20D6" w:rsidR="00A86E91" w:rsidRPr="00936D73" w:rsidRDefault="00A86E91" w:rsidP="00936D73">
                        <w:pPr>
                          <w:pStyle w:val="ListParagraph"/>
                          <w:numPr>
                            <w:ilvl w:val="0"/>
                            <w:numId w:val="49"/>
                          </w:numPr>
                          <w:jc w:val="center"/>
                          <w:rPr>
                            <w:rFonts w:ascii="Arial" w:hAnsi="Arial" w:cs="Arial"/>
                          </w:rPr>
                        </w:pPr>
                        <w:r w:rsidRPr="00936D73">
                          <w:rPr>
                            <w:rFonts w:ascii="Arial" w:hAnsi="Arial" w:cs="Arial"/>
                          </w:rPr>
                          <w:t>LI CBT with an EMHP (up to 8 sessions)</w:t>
                        </w:r>
                      </w:p>
                      <w:p w14:paraId="60B07343" w14:textId="46E0D703" w:rsidR="00A86E91" w:rsidRPr="00936D73" w:rsidRDefault="00A86E91" w:rsidP="00936D73">
                        <w:pPr>
                          <w:pStyle w:val="ListParagraph"/>
                          <w:numPr>
                            <w:ilvl w:val="0"/>
                            <w:numId w:val="49"/>
                          </w:numPr>
                          <w:jc w:val="center"/>
                          <w:rPr>
                            <w:rFonts w:ascii="Arial" w:hAnsi="Arial" w:cs="Arial"/>
                          </w:rPr>
                        </w:pPr>
                        <w:r w:rsidRPr="00936D73">
                          <w:rPr>
                            <w:rFonts w:ascii="Arial" w:hAnsi="Arial" w:cs="Arial"/>
                          </w:rPr>
                          <w:t>Bespoke support with an SMHP (6</w:t>
                        </w:r>
                        <w:r w:rsidR="00B769AC">
                          <w:rPr>
                            <w:rFonts w:ascii="Arial" w:hAnsi="Arial" w:cs="Arial"/>
                          </w:rPr>
                          <w:t>-8</w:t>
                        </w:r>
                        <w:r w:rsidRPr="00936D73">
                          <w:rPr>
                            <w:rFonts w:ascii="Arial" w:hAnsi="Arial" w:cs="Arial"/>
                          </w:rPr>
                          <w:t xml:space="preserve"> sessions)</w:t>
                        </w:r>
                      </w:p>
                      <w:p w14:paraId="57FDCF3B" w14:textId="6A6D24CC" w:rsidR="00A86E91" w:rsidRPr="006F4DB9" w:rsidRDefault="00A86E91" w:rsidP="00340A96">
                        <w:pPr>
                          <w:pStyle w:val="ListParagraph"/>
                          <w:numPr>
                            <w:ilvl w:val="0"/>
                            <w:numId w:val="49"/>
                          </w:numPr>
                          <w:jc w:val="center"/>
                        </w:pPr>
                        <w:r w:rsidRPr="00936D73">
                          <w:rPr>
                            <w:rFonts w:ascii="Arial" w:hAnsi="Arial" w:cs="Arial"/>
                          </w:rPr>
                          <w:t>Signposting or onward referral to another service</w:t>
                        </w:r>
                      </w:p>
                    </w:txbxContent>
                  </v:textbox>
                </v:shape>
                <v:shape id="Text Box 4" o:spid="_x0000_s1060" type="#_x0000_t202" style="position:absolute;left:12780;top:50940;width:46029;height:4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" fillcolor="white [3201]" strokecolor="#92d050" strokeweight=".5pt">
                  <v:textbox>
                    <w:txbxContent>
                      <w:p w14:paraId="340028FF" w14:textId="7D56E190" w:rsidR="00A86E91" w:rsidRDefault="00A86E91" w:rsidP="00936D73">
                        <w:pPr>
                          <w:jc w:val="center"/>
                        </w:pPr>
                        <w:r w:rsidRPr="00DC7575">
                          <w:rPr>
                            <w:rFonts w:ascii="Arial" w:hAnsi="Arial" w:cs="Arial"/>
                          </w:rPr>
                          <w:t xml:space="preserve">If appropriate for </w:t>
                        </w:r>
                        <w:r w:rsidR="00505D93">
                          <w:rPr>
                            <w:rFonts w:ascii="Arial" w:hAnsi="Arial" w:cs="Arial"/>
                          </w:rPr>
                          <w:t xml:space="preserve">Let’s </w:t>
                        </w:r>
                        <w:r w:rsidRPr="00DC7575">
                          <w:rPr>
                            <w:rFonts w:ascii="Arial" w:hAnsi="Arial" w:cs="Arial"/>
                          </w:rPr>
                          <w:t>T</w:t>
                        </w:r>
                        <w:r w:rsidR="004C374D">
                          <w:rPr>
                            <w:rFonts w:ascii="Arial" w:hAnsi="Arial" w:cs="Arial"/>
                          </w:rPr>
                          <w:t>alk</w:t>
                        </w:r>
                        <w:r w:rsidR="00505D93">
                          <w:rPr>
                            <w:rFonts w:ascii="Arial" w:hAnsi="Arial" w:cs="Arial"/>
                          </w:rPr>
                          <w:t xml:space="preserve"> </w:t>
                        </w:r>
                        <w:r w:rsidR="004C374D">
                          <w:rPr>
                            <w:rFonts w:ascii="Arial" w:hAnsi="Arial" w:cs="Arial"/>
                          </w:rPr>
                          <w:t>Well (previously known as Tic+)</w:t>
                        </w:r>
                        <w:r w:rsidRPr="00DC7575">
                          <w:rPr>
                            <w:rFonts w:ascii="Arial" w:hAnsi="Arial" w:cs="Arial"/>
                          </w:rPr>
                          <w:t>, we will send an onward referral using the details provided.</w:t>
                        </w:r>
                      </w:p>
                    </w:txbxContent>
                  </v:textbox>
                </v:shape>
                <v:shape id="Text Box 5" o:spid="_x0000_s1061" type="#_x0000_t202" style="position:absolute;left:12991;top:57015;width:46016;height:9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" fillcolor="#94c120" stroked="f" strokeweight=".5pt">
                  <v:fill opacity="19789f"/>
                  <v:textbox>
                    <w:txbxContent>
                      <w:p w14:paraId="5BDB64AC" w14:textId="77777777" w:rsidR="00A86E91" w:rsidRPr="00DC7575" w:rsidRDefault="00A86E91" w:rsidP="00A86E91">
                        <w:pPr>
                          <w:jc w:val="center"/>
                          <w:rPr>
                            <w:rFonts w:ascii="Arial" w:hAnsi="Arial" w:cs="Arial"/>
                          </w:rPr>
                        </w:pPr>
                        <w:r w:rsidRPr="00DC7575">
                          <w:rPr>
                            <w:rFonts w:ascii="Arial" w:hAnsi="Arial" w:cs="Arial"/>
                          </w:rPr>
                          <w:t>Assessment summary letter to be shared with young person and those where consent has been gained.</w:t>
                        </w:r>
                      </w:p>
                      <w:p w14:paraId="6786CADE" w14:textId="2EFC996A" w:rsidR="00A86E91" w:rsidRDefault="00A86E91" w:rsidP="00936D73">
                        <w:pPr>
                          <w:jc w:val="center"/>
                        </w:pPr>
                        <w:r w:rsidRPr="00DC7575">
                          <w:rPr>
                            <w:rFonts w:ascii="Arial" w:hAnsi="Arial" w:cs="Arial"/>
                          </w:rPr>
                          <w:t>Outcome of assessment will be shared with referrer</w:t>
                        </w:r>
                      </w:p>
                    </w:txbxContent>
                  </v:textbox>
                </v:shape>
                <v:shape id="Arrow: Down 6" o:spid="_x0000_s1062" type="#_x0000_t67" style="position:absolute;top:744;width:11618;height:65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" adj="19690" fillcolor="#94c120" strokecolor="#81c043" strokeweight="1pt"/>
                <w10:wrap anchorx="margin"/>
              </v:group>
            </w:pict>
          </mc:Fallback>
        </mc:AlternateContent>
      </w:r>
    </w:p>
    <w:p w14:paraId="400904B3" w14:textId="62D4E965" w:rsidR="00A86E91" w:rsidRPr="00DC7575" w:rsidRDefault="00A86E91" w:rsidP="00BC4157">
      <w:pPr>
        <w:spacing w:line="360" w:lineRule="auto"/>
        <w:rPr>
          <w:rFonts w:ascii="Arial" w:hAnsi="Arial" w:cs="Arial"/>
        </w:rPr>
      </w:pPr>
    </w:p>
    <w:p w14:paraId="460E02FF" w14:textId="00BA3348" w:rsidR="00A86E91" w:rsidRPr="00DC7575" w:rsidRDefault="00A86E91" w:rsidP="00BC4157">
      <w:pPr>
        <w:spacing w:line="360" w:lineRule="auto"/>
        <w:rPr>
          <w:rFonts w:ascii="Arial" w:hAnsi="Arial" w:cs="Arial"/>
        </w:rPr>
      </w:pPr>
    </w:p>
    <w:p w14:paraId="64BC9C10" w14:textId="05C2627A" w:rsidR="00A86E91" w:rsidRPr="00DC7575" w:rsidRDefault="00A86E91" w:rsidP="00BC4157">
      <w:pPr>
        <w:spacing w:line="360" w:lineRule="auto"/>
        <w:rPr>
          <w:rFonts w:ascii="Arial" w:hAnsi="Arial" w:cs="Arial"/>
        </w:rPr>
      </w:pPr>
    </w:p>
    <w:p w14:paraId="6563D5C4" w14:textId="77777777" w:rsidR="00A86E91" w:rsidRPr="00DC7575" w:rsidRDefault="00A86E91" w:rsidP="00BC4157">
      <w:pPr>
        <w:spacing w:line="360" w:lineRule="auto"/>
        <w:rPr>
          <w:rFonts w:ascii="Arial" w:hAnsi="Arial" w:cs="Arial"/>
        </w:rPr>
      </w:pPr>
    </w:p>
    <w:p w14:paraId="4A5A8ED5" w14:textId="77777777" w:rsidR="00A86E91" w:rsidRPr="00DC7575" w:rsidRDefault="00A86E91" w:rsidP="00BC4157">
      <w:pPr>
        <w:spacing w:line="360" w:lineRule="auto"/>
        <w:rPr>
          <w:rFonts w:ascii="Arial" w:hAnsi="Arial" w:cs="Arial"/>
        </w:rPr>
      </w:pPr>
    </w:p>
    <w:p w14:paraId="5082E29D" w14:textId="77777777" w:rsidR="00A86E91" w:rsidRPr="00DC7575" w:rsidRDefault="00A86E91" w:rsidP="00BC4157">
      <w:pPr>
        <w:spacing w:line="360" w:lineRule="auto"/>
        <w:rPr>
          <w:rFonts w:ascii="Arial" w:hAnsi="Arial" w:cs="Arial"/>
        </w:rPr>
      </w:pPr>
    </w:p>
    <w:p w14:paraId="55A419A1" w14:textId="77777777" w:rsidR="00A86E91" w:rsidRPr="00DC7575" w:rsidRDefault="00A86E91" w:rsidP="00BC4157">
      <w:pPr>
        <w:spacing w:line="360" w:lineRule="auto"/>
        <w:rPr>
          <w:rFonts w:ascii="Arial" w:hAnsi="Arial" w:cs="Arial"/>
        </w:rPr>
      </w:pPr>
    </w:p>
    <w:p w14:paraId="012D0CF7" w14:textId="77777777" w:rsidR="00A86E91" w:rsidRPr="00DC7575" w:rsidRDefault="00A86E91" w:rsidP="00BC4157">
      <w:pPr>
        <w:spacing w:line="360" w:lineRule="auto"/>
        <w:rPr>
          <w:rFonts w:ascii="Arial" w:hAnsi="Arial" w:cs="Arial"/>
        </w:rPr>
      </w:pPr>
    </w:p>
    <w:p w14:paraId="00859E8D" w14:textId="77777777" w:rsidR="00A86E91" w:rsidRPr="00DC7575" w:rsidRDefault="00A86E91" w:rsidP="00BC4157">
      <w:pPr>
        <w:spacing w:line="360" w:lineRule="auto"/>
        <w:rPr>
          <w:rFonts w:ascii="Arial" w:hAnsi="Arial" w:cs="Arial"/>
        </w:rPr>
      </w:pPr>
    </w:p>
    <w:p w14:paraId="6B8461B1" w14:textId="77777777" w:rsidR="00A86E91" w:rsidRPr="00DC7575" w:rsidRDefault="00A86E91" w:rsidP="00BC4157">
      <w:pPr>
        <w:spacing w:line="360" w:lineRule="auto"/>
        <w:rPr>
          <w:rFonts w:ascii="Arial" w:hAnsi="Arial" w:cs="Arial"/>
        </w:rPr>
      </w:pPr>
    </w:p>
    <w:p w14:paraId="5895D40C" w14:textId="77777777" w:rsidR="00A86E91" w:rsidRPr="00DC7575" w:rsidRDefault="00A86E91" w:rsidP="00BC4157">
      <w:pPr>
        <w:spacing w:line="360" w:lineRule="auto"/>
        <w:rPr>
          <w:rFonts w:ascii="Arial" w:hAnsi="Arial" w:cs="Arial"/>
        </w:rPr>
      </w:pPr>
    </w:p>
    <w:p w14:paraId="7368D5BD" w14:textId="77777777" w:rsidR="00A86E91" w:rsidRPr="00DC7575" w:rsidRDefault="00A86E91" w:rsidP="00BC4157">
      <w:pPr>
        <w:spacing w:line="360" w:lineRule="auto"/>
        <w:rPr>
          <w:rFonts w:ascii="Arial" w:hAnsi="Arial" w:cs="Arial"/>
        </w:rPr>
      </w:pPr>
    </w:p>
    <w:p w14:paraId="089F5A74" w14:textId="77777777" w:rsidR="00A86E91" w:rsidRPr="00DC7575" w:rsidRDefault="00A86E91" w:rsidP="00BC4157">
      <w:pPr>
        <w:spacing w:line="360" w:lineRule="auto"/>
        <w:rPr>
          <w:rFonts w:ascii="Arial" w:hAnsi="Arial" w:cs="Arial"/>
        </w:rPr>
      </w:pPr>
    </w:p>
    <w:p w14:paraId="7C1BF170" w14:textId="77777777" w:rsidR="00A86E91" w:rsidRPr="00DC7575" w:rsidRDefault="00A86E91" w:rsidP="00BC4157">
      <w:pPr>
        <w:spacing w:line="360" w:lineRule="auto"/>
        <w:rPr>
          <w:rFonts w:ascii="Arial" w:hAnsi="Arial" w:cs="Arial"/>
        </w:rPr>
      </w:pPr>
    </w:p>
    <w:p w14:paraId="4331B621" w14:textId="77777777" w:rsidR="00A86E91" w:rsidRPr="00DC7575" w:rsidRDefault="00A86E91" w:rsidP="00BC4157">
      <w:pPr>
        <w:spacing w:line="360" w:lineRule="auto"/>
        <w:rPr>
          <w:rFonts w:ascii="Arial" w:hAnsi="Arial" w:cs="Arial"/>
        </w:rPr>
      </w:pPr>
    </w:p>
    <w:p w14:paraId="5364E49C" w14:textId="77777777" w:rsidR="00A86E91" w:rsidRPr="00DC7575" w:rsidRDefault="00A86E91" w:rsidP="00BC4157">
      <w:pPr>
        <w:spacing w:line="360" w:lineRule="auto"/>
        <w:rPr>
          <w:rFonts w:ascii="Arial" w:hAnsi="Arial" w:cs="Arial"/>
        </w:rPr>
      </w:pPr>
    </w:p>
    <w:p w14:paraId="6CBDCEBF" w14:textId="77777777" w:rsidR="00A86E91" w:rsidRPr="00DC7575" w:rsidRDefault="00A86E91" w:rsidP="00BC4157">
      <w:pPr>
        <w:spacing w:line="360" w:lineRule="auto"/>
        <w:rPr>
          <w:rFonts w:ascii="Arial" w:hAnsi="Arial" w:cs="Arial"/>
        </w:rPr>
      </w:pPr>
    </w:p>
    <w:p w14:paraId="5AC815E0" w14:textId="77777777" w:rsidR="00A86E91" w:rsidRPr="00DC7575" w:rsidRDefault="00A86E91" w:rsidP="00BC4157">
      <w:pPr>
        <w:spacing w:line="360" w:lineRule="auto"/>
        <w:rPr>
          <w:rFonts w:ascii="Arial" w:hAnsi="Arial" w:cs="Arial"/>
        </w:rPr>
      </w:pPr>
    </w:p>
    <w:p w14:paraId="0972FFE3" w14:textId="77777777" w:rsidR="00A86E91" w:rsidRPr="00DC7575" w:rsidRDefault="00A86E91" w:rsidP="00BC4157">
      <w:pPr>
        <w:spacing w:line="360" w:lineRule="auto"/>
        <w:rPr>
          <w:rFonts w:ascii="Arial" w:hAnsi="Arial" w:cs="Arial"/>
        </w:rPr>
      </w:pPr>
    </w:p>
    <w:p w14:paraId="7E19F31F" w14:textId="77777777" w:rsidR="00A86E91" w:rsidRPr="00DC7575" w:rsidRDefault="00A86E91" w:rsidP="00BC4157">
      <w:pPr>
        <w:spacing w:line="360" w:lineRule="auto"/>
        <w:rPr>
          <w:rFonts w:ascii="Arial" w:hAnsi="Arial" w:cs="Arial"/>
        </w:rPr>
      </w:pPr>
    </w:p>
    <w:p w14:paraId="08677090" w14:textId="74438337" w:rsidR="00A86E91" w:rsidRPr="00DC7575" w:rsidRDefault="00A86E91" w:rsidP="00BC4157">
      <w:pPr>
        <w:spacing w:line="360" w:lineRule="auto"/>
        <w:rPr>
          <w:rFonts w:ascii="Arial" w:hAnsi="Arial" w:cs="Arial"/>
        </w:rPr>
      </w:pPr>
    </w:p>
    <w:p w14:paraId="052474A4" w14:textId="7FDE9102" w:rsidR="001E582D" w:rsidRPr="00BC4157" w:rsidRDefault="00BC4157" w:rsidP="00BC4157">
      <w:pPr>
        <w:spacing w:line="360" w:lineRule="auto"/>
        <w:rPr>
          <w:rFonts w:ascii="Arial" w:hAnsi="Arial" w:cs="Arial"/>
          <w:b/>
          <w:bCs/>
          <w:color w:val="DF2087"/>
          <w:sz w:val="68"/>
          <w:szCs w:val="68"/>
        </w:rPr>
      </w:pPr>
      <w:r w:rsidRPr="00BC4157">
        <w:rPr>
          <w:rFonts w:ascii="Arial" w:hAnsi="Arial" w:cs="Arial"/>
          <w:b/>
          <w:bCs/>
          <w:color w:val="DF2087"/>
          <w:sz w:val="68"/>
          <w:szCs w:val="68"/>
        </w:rPr>
        <w:lastRenderedPageBreak/>
        <w:t xml:space="preserve">2. </w:t>
      </w:r>
      <w:r w:rsidR="001E582D" w:rsidRPr="00BC4157">
        <w:rPr>
          <w:rFonts w:ascii="Arial" w:hAnsi="Arial" w:cs="Arial"/>
          <w:b/>
          <w:bCs/>
          <w:color w:val="DF2087"/>
          <w:sz w:val="68"/>
          <w:szCs w:val="68"/>
        </w:rPr>
        <w:t>Whole School Approach</w:t>
      </w:r>
    </w:p>
    <w:p w14:paraId="038726E6" w14:textId="62A19060" w:rsidR="00C878A5" w:rsidRPr="00C878A5" w:rsidRDefault="00C878A5" w:rsidP="00216BF9">
      <w:pPr>
        <w:spacing w:after="0" w:line="360" w:lineRule="auto"/>
        <w:rPr>
          <w:rFonts w:ascii="Arial" w:hAnsi="Arial" w:cs="Arial"/>
        </w:rPr>
      </w:pPr>
      <w:r w:rsidRPr="00C878A5">
        <w:rPr>
          <w:rFonts w:ascii="Arial" w:hAnsi="Arial" w:cs="Arial"/>
        </w:rPr>
        <w:t xml:space="preserve">A Whole School Approach to </w:t>
      </w:r>
      <w:r w:rsidR="00D13B29">
        <w:rPr>
          <w:rFonts w:ascii="Arial" w:hAnsi="Arial" w:cs="Arial"/>
        </w:rPr>
        <w:t>m</w:t>
      </w:r>
      <w:r w:rsidRPr="00C878A5">
        <w:rPr>
          <w:rFonts w:ascii="Arial" w:hAnsi="Arial" w:cs="Arial"/>
        </w:rPr>
        <w:t xml:space="preserve">ental </w:t>
      </w:r>
      <w:r w:rsidR="00D13B29">
        <w:rPr>
          <w:rFonts w:ascii="Arial" w:hAnsi="Arial" w:cs="Arial"/>
        </w:rPr>
        <w:t>h</w:t>
      </w:r>
      <w:r w:rsidRPr="00C878A5">
        <w:rPr>
          <w:rFonts w:ascii="Arial" w:hAnsi="Arial" w:cs="Arial"/>
        </w:rPr>
        <w:t xml:space="preserve">ealth looks at embedding principles of wellbeing into the whole of school life. Often, the school Mental Health Lead will lead on the Whole School </w:t>
      </w:r>
      <w:r w:rsidR="001952D9" w:rsidRPr="00C878A5">
        <w:rPr>
          <w:rFonts w:ascii="Arial" w:hAnsi="Arial" w:cs="Arial"/>
        </w:rPr>
        <w:t>Approach,</w:t>
      </w:r>
      <w:r w:rsidRPr="00C878A5">
        <w:rPr>
          <w:rFonts w:ascii="Arial" w:hAnsi="Arial" w:cs="Arial"/>
        </w:rPr>
        <w:t xml:space="preserve"> but this may also involve other staff members at school and external</w:t>
      </w:r>
      <w:r w:rsidR="00B769AC">
        <w:rPr>
          <w:rFonts w:ascii="Arial" w:hAnsi="Arial" w:cs="Arial"/>
        </w:rPr>
        <w:t xml:space="preserve"> </w:t>
      </w:r>
      <w:r w:rsidRPr="00C878A5">
        <w:rPr>
          <w:rFonts w:ascii="Arial" w:hAnsi="Arial" w:cs="Arial"/>
        </w:rPr>
        <w:t xml:space="preserve">partnerships. </w:t>
      </w:r>
    </w:p>
    <w:p w14:paraId="1C3D8D76" w14:textId="77777777" w:rsidR="00216BF9" w:rsidRDefault="00216BF9" w:rsidP="00216BF9">
      <w:pPr>
        <w:spacing w:after="0" w:line="360" w:lineRule="auto"/>
        <w:rPr>
          <w:rFonts w:ascii="Arial" w:hAnsi="Arial" w:cs="Arial"/>
        </w:rPr>
      </w:pPr>
    </w:p>
    <w:p w14:paraId="5CB3B5C3" w14:textId="6735F67A" w:rsidR="00C878A5" w:rsidRPr="00C878A5" w:rsidRDefault="00C878A5" w:rsidP="00216BF9">
      <w:pPr>
        <w:spacing w:after="0" w:line="360" w:lineRule="auto"/>
        <w:rPr>
          <w:rFonts w:ascii="Arial" w:hAnsi="Arial" w:cs="Arial"/>
        </w:rPr>
      </w:pPr>
      <w:r w:rsidRPr="00C878A5">
        <w:rPr>
          <w:rFonts w:ascii="Arial" w:hAnsi="Arial" w:cs="Arial"/>
        </w:rPr>
        <w:t xml:space="preserve">Practically, this could include (but is not limited to): </w:t>
      </w:r>
    </w:p>
    <w:p w14:paraId="7550ECDA" w14:textId="36808E11" w:rsidR="00C878A5" w:rsidRPr="00C878A5" w:rsidRDefault="00C878A5" w:rsidP="00216BF9">
      <w:pPr>
        <w:numPr>
          <w:ilvl w:val="0"/>
          <w:numId w:val="3"/>
        </w:numPr>
        <w:spacing w:line="360" w:lineRule="auto"/>
        <w:rPr>
          <w:rFonts w:ascii="Arial" w:hAnsi="Arial" w:cs="Arial"/>
        </w:rPr>
      </w:pPr>
      <w:r w:rsidRPr="00B545BE">
        <w:rPr>
          <w:rFonts w:ascii="Arial" w:hAnsi="Arial" w:cs="Arial"/>
          <w:b/>
          <w:bCs/>
          <w:color w:val="E22893"/>
        </w:rPr>
        <w:t>Ethos &amp; Environment</w:t>
      </w:r>
      <w:r w:rsidRPr="00936D73">
        <w:rPr>
          <w:rFonts w:ascii="Arial" w:hAnsi="Arial" w:cs="Arial"/>
          <w:b/>
          <w:bCs/>
          <w:color w:val="2DAAE2"/>
        </w:rPr>
        <w:t>:</w:t>
      </w:r>
      <w:r w:rsidRPr="00936D73">
        <w:rPr>
          <w:rFonts w:ascii="Arial" w:hAnsi="Arial" w:cs="Arial"/>
          <w:color w:val="2DAAE2"/>
        </w:rPr>
        <w:t xml:space="preserve"> </w:t>
      </w:r>
      <w:r w:rsidRPr="00C878A5">
        <w:rPr>
          <w:rFonts w:ascii="Arial" w:hAnsi="Arial" w:cs="Arial"/>
        </w:rPr>
        <w:t>Ensuring policies are in place to promote and celebrate diversity</w:t>
      </w:r>
      <w:r w:rsidR="003B2E1C">
        <w:rPr>
          <w:rFonts w:ascii="Arial" w:hAnsi="Arial" w:cs="Arial"/>
        </w:rPr>
        <w:t>;</w:t>
      </w:r>
      <w:r w:rsidRPr="00C878A5">
        <w:rPr>
          <w:rFonts w:ascii="Arial" w:hAnsi="Arial" w:cs="Arial"/>
        </w:rPr>
        <w:t xml:space="preserve"> engaging with </w:t>
      </w:r>
      <w:r w:rsidR="00704EFB">
        <w:rPr>
          <w:rFonts w:ascii="Arial" w:hAnsi="Arial" w:cs="Arial"/>
        </w:rPr>
        <w:t>w</w:t>
      </w:r>
      <w:r w:rsidRPr="00C878A5">
        <w:rPr>
          <w:rFonts w:ascii="Arial" w:hAnsi="Arial" w:cs="Arial"/>
        </w:rPr>
        <w:t xml:space="preserve">hole </w:t>
      </w:r>
      <w:r w:rsidR="00704EFB">
        <w:rPr>
          <w:rFonts w:ascii="Arial" w:hAnsi="Arial" w:cs="Arial"/>
        </w:rPr>
        <w:t>s</w:t>
      </w:r>
      <w:r w:rsidRPr="00C878A5">
        <w:rPr>
          <w:rFonts w:ascii="Arial" w:hAnsi="Arial" w:cs="Arial"/>
        </w:rPr>
        <w:t xml:space="preserve">chool </w:t>
      </w:r>
      <w:r w:rsidR="00B76D5D">
        <w:rPr>
          <w:rFonts w:ascii="Arial" w:hAnsi="Arial" w:cs="Arial"/>
        </w:rPr>
        <w:t>wellbeing events</w:t>
      </w:r>
      <w:r w:rsidR="00542240">
        <w:rPr>
          <w:rFonts w:ascii="Arial" w:hAnsi="Arial" w:cs="Arial"/>
        </w:rPr>
        <w:t>.</w:t>
      </w:r>
    </w:p>
    <w:p w14:paraId="3C9B606E" w14:textId="48D47221" w:rsidR="00C878A5" w:rsidRPr="00C878A5" w:rsidRDefault="00C878A5" w:rsidP="00BC4157">
      <w:pPr>
        <w:numPr>
          <w:ilvl w:val="0"/>
          <w:numId w:val="3"/>
        </w:numPr>
        <w:spacing w:line="360" w:lineRule="auto"/>
        <w:rPr>
          <w:rFonts w:ascii="Arial" w:hAnsi="Arial" w:cs="Arial"/>
        </w:rPr>
      </w:pPr>
      <w:r w:rsidRPr="00B545BE">
        <w:rPr>
          <w:rFonts w:ascii="Arial" w:hAnsi="Arial" w:cs="Arial"/>
          <w:b/>
          <w:bCs/>
          <w:color w:val="E22893"/>
        </w:rPr>
        <w:t>Curriculum:</w:t>
      </w:r>
      <w:r w:rsidRPr="00B545BE">
        <w:rPr>
          <w:rFonts w:ascii="Arial" w:hAnsi="Arial" w:cs="Arial"/>
          <w:color w:val="E22893"/>
        </w:rPr>
        <w:t xml:space="preserve"> </w:t>
      </w:r>
      <w:r w:rsidRPr="00C878A5">
        <w:rPr>
          <w:rFonts w:ascii="Arial" w:hAnsi="Arial" w:cs="Arial"/>
        </w:rPr>
        <w:t xml:space="preserve">Including principles of wellbeing across the curriculum, including but not limited to PHSE. </w:t>
      </w:r>
    </w:p>
    <w:p w14:paraId="2FCF31E8" w14:textId="29262975" w:rsidR="00C878A5" w:rsidRPr="00C878A5" w:rsidRDefault="00C878A5" w:rsidP="00BC4157">
      <w:pPr>
        <w:numPr>
          <w:ilvl w:val="0"/>
          <w:numId w:val="3"/>
        </w:numPr>
        <w:spacing w:line="360" w:lineRule="auto"/>
        <w:rPr>
          <w:rFonts w:ascii="Arial" w:hAnsi="Arial" w:cs="Arial"/>
        </w:rPr>
      </w:pPr>
      <w:r w:rsidRPr="00B545BE">
        <w:rPr>
          <w:rFonts w:ascii="Arial" w:hAnsi="Arial" w:cs="Arial"/>
          <w:b/>
          <w:bCs/>
          <w:color w:val="E22893"/>
        </w:rPr>
        <w:t>Student Voice</w:t>
      </w:r>
      <w:r w:rsidRPr="00C92A2A">
        <w:rPr>
          <w:rFonts w:ascii="Arial" w:hAnsi="Arial" w:cs="Arial"/>
          <w:b/>
          <w:bCs/>
          <w:color w:val="E22893"/>
        </w:rPr>
        <w:t>:</w:t>
      </w:r>
      <w:r w:rsidRPr="00936D73">
        <w:rPr>
          <w:rFonts w:ascii="Arial" w:hAnsi="Arial" w:cs="Arial"/>
          <w:color w:val="2DAAE2"/>
        </w:rPr>
        <w:t xml:space="preserve"> </w:t>
      </w:r>
      <w:r w:rsidR="0061257D">
        <w:rPr>
          <w:rFonts w:ascii="Arial" w:hAnsi="Arial" w:cs="Arial"/>
        </w:rPr>
        <w:t>Championing w</w:t>
      </w:r>
      <w:r w:rsidRPr="00C878A5">
        <w:rPr>
          <w:rFonts w:ascii="Arial" w:hAnsi="Arial" w:cs="Arial"/>
        </w:rPr>
        <w:t>ellbeing ambassadors, school council</w:t>
      </w:r>
      <w:r w:rsidR="0061257D">
        <w:rPr>
          <w:rFonts w:ascii="Arial" w:hAnsi="Arial" w:cs="Arial"/>
        </w:rPr>
        <w:t xml:space="preserve"> and</w:t>
      </w:r>
      <w:r w:rsidRPr="00C878A5">
        <w:rPr>
          <w:rFonts w:ascii="Arial" w:hAnsi="Arial" w:cs="Arial"/>
        </w:rPr>
        <w:t xml:space="preserve"> opportunities to feedback</w:t>
      </w:r>
      <w:r w:rsidR="000415AD">
        <w:rPr>
          <w:rFonts w:ascii="Arial" w:hAnsi="Arial" w:cs="Arial"/>
        </w:rPr>
        <w:t>.</w:t>
      </w:r>
      <w:r w:rsidRPr="00C878A5">
        <w:rPr>
          <w:rFonts w:ascii="Arial" w:hAnsi="Arial" w:cs="Arial"/>
        </w:rPr>
        <w:t xml:space="preserve"> </w:t>
      </w:r>
    </w:p>
    <w:p w14:paraId="49AE41DD" w14:textId="7A2933C0" w:rsidR="00C10831" w:rsidRPr="00402C80" w:rsidRDefault="00C878A5" w:rsidP="00BC4157">
      <w:pPr>
        <w:numPr>
          <w:ilvl w:val="0"/>
          <w:numId w:val="3"/>
        </w:numPr>
        <w:spacing w:line="360" w:lineRule="auto"/>
        <w:rPr>
          <w:rFonts w:ascii="Arial" w:hAnsi="Arial" w:cs="Arial"/>
        </w:rPr>
      </w:pPr>
      <w:r w:rsidRPr="00B545BE">
        <w:rPr>
          <w:rFonts w:ascii="Arial" w:hAnsi="Arial" w:cs="Arial"/>
          <w:b/>
          <w:bCs/>
          <w:color w:val="E22893"/>
        </w:rPr>
        <w:t>Staff Development:</w:t>
      </w:r>
      <w:r w:rsidRPr="00B545BE">
        <w:rPr>
          <w:rFonts w:ascii="Arial" w:hAnsi="Arial" w:cs="Arial"/>
          <w:color w:val="E22893"/>
        </w:rPr>
        <w:t xml:space="preserve"> </w:t>
      </w:r>
      <w:r w:rsidR="00402C80" w:rsidRPr="00402C80">
        <w:rPr>
          <w:rFonts w:ascii="Arial" w:hAnsi="Arial" w:cs="Arial"/>
        </w:rPr>
        <w:t>All</w:t>
      </w:r>
      <w:r w:rsidR="00402C80">
        <w:rPr>
          <w:rFonts w:ascii="Arial" w:hAnsi="Arial" w:cs="Arial"/>
          <w:color w:val="2DAAE2"/>
        </w:rPr>
        <w:t xml:space="preserve"> </w:t>
      </w:r>
      <w:r w:rsidR="0061257D">
        <w:rPr>
          <w:rFonts w:ascii="Arial" w:hAnsi="Arial" w:cs="Arial"/>
        </w:rPr>
        <w:t>s</w:t>
      </w:r>
      <w:r w:rsidRPr="00C878A5">
        <w:rPr>
          <w:rFonts w:ascii="Arial" w:hAnsi="Arial" w:cs="Arial"/>
        </w:rPr>
        <w:t>taff to be support</w:t>
      </w:r>
      <w:r w:rsidR="00402C80">
        <w:rPr>
          <w:rFonts w:ascii="Arial" w:hAnsi="Arial" w:cs="Arial"/>
        </w:rPr>
        <w:t>ed</w:t>
      </w:r>
      <w:r w:rsidRPr="00C878A5">
        <w:rPr>
          <w:rFonts w:ascii="Arial" w:hAnsi="Arial" w:cs="Arial"/>
        </w:rPr>
        <w:t xml:space="preserve"> in undertaking training/CPD on a range of </w:t>
      </w:r>
      <w:r w:rsidR="0061257D">
        <w:rPr>
          <w:rFonts w:ascii="Arial" w:hAnsi="Arial" w:cs="Arial"/>
        </w:rPr>
        <w:t>w</w:t>
      </w:r>
      <w:r w:rsidRPr="00C878A5">
        <w:rPr>
          <w:rFonts w:ascii="Arial" w:hAnsi="Arial" w:cs="Arial"/>
        </w:rPr>
        <w:t>ellbeing/</w:t>
      </w:r>
      <w:r w:rsidR="0061257D">
        <w:rPr>
          <w:rFonts w:ascii="Arial" w:hAnsi="Arial" w:cs="Arial"/>
        </w:rPr>
        <w:t>m</w:t>
      </w:r>
      <w:r w:rsidRPr="00C878A5">
        <w:rPr>
          <w:rFonts w:ascii="Arial" w:hAnsi="Arial" w:cs="Arial"/>
        </w:rPr>
        <w:t xml:space="preserve">ental </w:t>
      </w:r>
      <w:r w:rsidR="0061257D">
        <w:rPr>
          <w:rFonts w:ascii="Arial" w:hAnsi="Arial" w:cs="Arial"/>
        </w:rPr>
        <w:t>h</w:t>
      </w:r>
      <w:r w:rsidRPr="00C878A5">
        <w:rPr>
          <w:rFonts w:ascii="Arial" w:hAnsi="Arial" w:cs="Arial"/>
        </w:rPr>
        <w:t xml:space="preserve">ealth </w:t>
      </w:r>
      <w:r w:rsidR="0061257D">
        <w:rPr>
          <w:rFonts w:ascii="Arial" w:hAnsi="Arial" w:cs="Arial"/>
        </w:rPr>
        <w:t>topics.</w:t>
      </w:r>
      <w:r w:rsidRPr="00C878A5">
        <w:rPr>
          <w:rFonts w:ascii="Arial" w:hAnsi="Arial" w:cs="Arial"/>
        </w:rPr>
        <w:t xml:space="preserve"> </w:t>
      </w:r>
    </w:p>
    <w:p w14:paraId="3101BF1B" w14:textId="0CB0377A" w:rsidR="00402C80" w:rsidRPr="00D67FEB" w:rsidRDefault="00C878A5" w:rsidP="00BC4157">
      <w:pPr>
        <w:numPr>
          <w:ilvl w:val="0"/>
          <w:numId w:val="3"/>
        </w:numPr>
        <w:spacing w:line="360" w:lineRule="auto"/>
        <w:rPr>
          <w:rFonts w:ascii="Arial" w:hAnsi="Arial" w:cs="Arial"/>
        </w:rPr>
      </w:pPr>
      <w:r w:rsidRPr="00B545BE">
        <w:rPr>
          <w:rFonts w:ascii="Arial" w:hAnsi="Arial" w:cs="Arial"/>
          <w:b/>
          <w:bCs/>
          <w:color w:val="E22893"/>
        </w:rPr>
        <w:t>Identifying Impac</w:t>
      </w:r>
      <w:r w:rsidRPr="00C92A2A">
        <w:rPr>
          <w:rFonts w:ascii="Arial" w:hAnsi="Arial" w:cs="Arial"/>
          <w:b/>
          <w:bCs/>
          <w:color w:val="E22893"/>
        </w:rPr>
        <w:t>t:</w:t>
      </w:r>
      <w:r w:rsidRPr="00C92A2A">
        <w:rPr>
          <w:rFonts w:ascii="Arial" w:hAnsi="Arial" w:cs="Arial"/>
          <w:color w:val="E22893"/>
        </w:rPr>
        <w:t xml:space="preserve"> </w:t>
      </w:r>
      <w:r w:rsidRPr="00C878A5">
        <w:rPr>
          <w:rFonts w:ascii="Arial" w:hAnsi="Arial" w:cs="Arial"/>
        </w:rPr>
        <w:t xml:space="preserve">Using recognised measures of wellbeing to monitor impact of </w:t>
      </w:r>
      <w:r w:rsidR="000777D9">
        <w:rPr>
          <w:rFonts w:ascii="Arial" w:hAnsi="Arial" w:cs="Arial"/>
        </w:rPr>
        <w:t>whole school</w:t>
      </w:r>
      <w:r w:rsidRPr="00C878A5">
        <w:rPr>
          <w:rFonts w:ascii="Arial" w:hAnsi="Arial" w:cs="Arial"/>
        </w:rPr>
        <w:t xml:space="preserve"> interventions such as those found on the CORC website or </w:t>
      </w:r>
      <w:r w:rsidR="00402C80">
        <w:rPr>
          <w:rFonts w:ascii="Arial" w:hAnsi="Arial" w:cs="Arial"/>
        </w:rPr>
        <w:t xml:space="preserve">Mentally Healthy Schools. </w:t>
      </w:r>
    </w:p>
    <w:p w14:paraId="6FB8260F" w14:textId="76BE2905" w:rsidR="00C878A5" w:rsidRPr="00C878A5" w:rsidRDefault="00C878A5" w:rsidP="00BC4157">
      <w:pPr>
        <w:numPr>
          <w:ilvl w:val="0"/>
          <w:numId w:val="3"/>
        </w:numPr>
        <w:spacing w:line="360" w:lineRule="auto"/>
        <w:rPr>
          <w:rFonts w:ascii="Arial" w:hAnsi="Arial" w:cs="Arial"/>
        </w:rPr>
      </w:pPr>
      <w:r w:rsidRPr="00B545BE">
        <w:rPr>
          <w:rFonts w:ascii="Arial" w:hAnsi="Arial" w:cs="Arial"/>
          <w:b/>
          <w:bCs/>
          <w:color w:val="E22893"/>
        </w:rPr>
        <w:t>Working with parents/carers</w:t>
      </w:r>
      <w:r w:rsidRPr="00C92A2A">
        <w:rPr>
          <w:rFonts w:ascii="Arial" w:hAnsi="Arial" w:cs="Arial"/>
          <w:b/>
          <w:bCs/>
          <w:color w:val="E22893"/>
        </w:rPr>
        <w:t>:</w:t>
      </w:r>
      <w:r w:rsidRPr="00936D73">
        <w:rPr>
          <w:rFonts w:ascii="Arial" w:hAnsi="Arial" w:cs="Arial"/>
          <w:color w:val="2DAAE2"/>
        </w:rPr>
        <w:t xml:space="preserve"> </w:t>
      </w:r>
      <w:r w:rsidRPr="00C878A5">
        <w:rPr>
          <w:rFonts w:ascii="Arial" w:hAnsi="Arial" w:cs="Arial"/>
        </w:rPr>
        <w:t>Holding parent/carer events and</w:t>
      </w:r>
      <w:r w:rsidR="000777D9">
        <w:rPr>
          <w:rFonts w:ascii="Arial" w:hAnsi="Arial" w:cs="Arial"/>
        </w:rPr>
        <w:t xml:space="preserve"> </w:t>
      </w:r>
      <w:r w:rsidRPr="00C878A5">
        <w:rPr>
          <w:rFonts w:ascii="Arial" w:hAnsi="Arial" w:cs="Arial"/>
        </w:rPr>
        <w:t xml:space="preserve">regularly asking for feedback </w:t>
      </w:r>
    </w:p>
    <w:p w14:paraId="0698F6E1" w14:textId="7D54CDC1" w:rsidR="00C878A5" w:rsidRPr="00C878A5" w:rsidRDefault="00C878A5" w:rsidP="00BC4157">
      <w:pPr>
        <w:numPr>
          <w:ilvl w:val="0"/>
          <w:numId w:val="3"/>
        </w:numPr>
        <w:spacing w:line="360" w:lineRule="auto"/>
        <w:rPr>
          <w:rFonts w:ascii="Arial" w:hAnsi="Arial" w:cs="Arial"/>
        </w:rPr>
      </w:pPr>
      <w:r w:rsidRPr="00B545BE">
        <w:rPr>
          <w:rFonts w:ascii="Arial" w:hAnsi="Arial" w:cs="Arial"/>
          <w:b/>
          <w:bCs/>
          <w:color w:val="E22893"/>
        </w:rPr>
        <w:t>Targeted support:</w:t>
      </w:r>
      <w:r w:rsidRPr="00B545BE">
        <w:rPr>
          <w:rFonts w:ascii="Arial" w:hAnsi="Arial" w:cs="Arial"/>
          <w:color w:val="E22893"/>
        </w:rPr>
        <w:t xml:space="preserve"> </w:t>
      </w:r>
      <w:r w:rsidRPr="00C878A5">
        <w:rPr>
          <w:rFonts w:ascii="Arial" w:hAnsi="Arial" w:cs="Arial"/>
        </w:rPr>
        <w:t xml:space="preserve">Having a clear process for how </w:t>
      </w:r>
      <w:r w:rsidR="000777D9">
        <w:rPr>
          <w:rFonts w:ascii="Arial" w:hAnsi="Arial" w:cs="Arial"/>
        </w:rPr>
        <w:t>s</w:t>
      </w:r>
      <w:r w:rsidRPr="00C878A5">
        <w:rPr>
          <w:rFonts w:ascii="Arial" w:hAnsi="Arial" w:cs="Arial"/>
        </w:rPr>
        <w:t xml:space="preserve">taff can raise concerns. Staff noticeboard with all services that the </w:t>
      </w:r>
      <w:proofErr w:type="gramStart"/>
      <w:r w:rsidRPr="00C878A5">
        <w:rPr>
          <w:rFonts w:ascii="Arial" w:hAnsi="Arial" w:cs="Arial"/>
        </w:rPr>
        <w:t>school work</w:t>
      </w:r>
      <w:proofErr w:type="gramEnd"/>
      <w:r w:rsidRPr="00C878A5">
        <w:rPr>
          <w:rFonts w:ascii="Arial" w:hAnsi="Arial" w:cs="Arial"/>
        </w:rPr>
        <w:t xml:space="preserve"> with</w:t>
      </w:r>
      <w:r w:rsidR="000777D9">
        <w:rPr>
          <w:rFonts w:ascii="Arial" w:hAnsi="Arial" w:cs="Arial"/>
        </w:rPr>
        <w:t>.</w:t>
      </w:r>
    </w:p>
    <w:p w14:paraId="3543B8BB" w14:textId="04383530" w:rsidR="00C878A5" w:rsidRPr="00C878A5" w:rsidRDefault="00C878A5" w:rsidP="00BC4157">
      <w:pPr>
        <w:spacing w:line="360" w:lineRule="auto"/>
        <w:rPr>
          <w:rFonts w:ascii="Arial" w:hAnsi="Arial" w:cs="Arial"/>
        </w:rPr>
      </w:pPr>
      <w:r w:rsidRPr="00C878A5">
        <w:rPr>
          <w:rFonts w:ascii="Arial" w:hAnsi="Arial" w:cs="Arial"/>
        </w:rPr>
        <w:t xml:space="preserve">Whole School Approach activities don’t necessarily need to be additional wellbeing </w:t>
      </w:r>
      <w:r w:rsidR="005040B3">
        <w:rPr>
          <w:rFonts w:ascii="Arial" w:hAnsi="Arial" w:cs="Arial"/>
        </w:rPr>
        <w:t>events</w:t>
      </w:r>
      <w:r w:rsidRPr="00C878A5">
        <w:rPr>
          <w:rFonts w:ascii="Arial" w:hAnsi="Arial" w:cs="Arial"/>
        </w:rPr>
        <w:t xml:space="preserve">. Your Whole School Approach is more likely to be sustainable when it involves the whole school community and activities that are already in your school life (e.g. school policies, Staff INSET day training items, pastoral support). </w:t>
      </w:r>
    </w:p>
    <w:p w14:paraId="7F7BE7E1" w14:textId="58D76DE5" w:rsidR="00216BF9" w:rsidRDefault="00C878A5" w:rsidP="00BC4157">
      <w:pPr>
        <w:spacing w:line="360" w:lineRule="auto"/>
        <w:rPr>
          <w:rFonts w:ascii="Arial" w:hAnsi="Arial" w:cs="Arial"/>
        </w:rPr>
      </w:pPr>
      <w:r w:rsidRPr="00C878A5">
        <w:rPr>
          <w:rFonts w:ascii="Arial" w:hAnsi="Arial" w:cs="Arial"/>
        </w:rPr>
        <w:t xml:space="preserve">Young Minds Matter can support your school with your Whole School Approach by offering advice and signposting in our Consultations. We are also able to provide </w:t>
      </w:r>
      <w:r w:rsidRPr="00C878A5">
        <w:rPr>
          <w:rFonts w:ascii="Arial" w:hAnsi="Arial" w:cs="Arial"/>
        </w:rPr>
        <w:lastRenderedPageBreak/>
        <w:t>workshops/assemblies/small groups on specific topic</w:t>
      </w:r>
      <w:r w:rsidR="00FB7CC9">
        <w:rPr>
          <w:rFonts w:ascii="Arial" w:hAnsi="Arial" w:cs="Arial"/>
        </w:rPr>
        <w:t>s.</w:t>
      </w:r>
      <w:r w:rsidR="004B740F">
        <w:rPr>
          <w:rFonts w:ascii="Arial" w:hAnsi="Arial" w:cs="Arial"/>
        </w:rPr>
        <w:t xml:space="preserve"> </w:t>
      </w:r>
      <w:r w:rsidR="0097092B">
        <w:rPr>
          <w:rFonts w:ascii="Arial" w:hAnsi="Arial" w:cs="Arial"/>
        </w:rPr>
        <w:t>T</w:t>
      </w:r>
      <w:r w:rsidRPr="00C878A5">
        <w:rPr>
          <w:rFonts w:ascii="Arial" w:hAnsi="Arial" w:cs="Arial"/>
        </w:rPr>
        <w:t>hese are “one-off” activities</w:t>
      </w:r>
      <w:r w:rsidR="00BC4157">
        <w:rPr>
          <w:rFonts w:ascii="Arial" w:hAnsi="Arial" w:cs="Arial"/>
        </w:rPr>
        <w:t>,</w:t>
      </w:r>
      <w:r w:rsidR="0097092B">
        <w:rPr>
          <w:rFonts w:ascii="Arial" w:hAnsi="Arial" w:cs="Arial"/>
        </w:rPr>
        <w:t xml:space="preserve"> and </w:t>
      </w:r>
      <w:r w:rsidRPr="00C878A5">
        <w:rPr>
          <w:rFonts w:ascii="Arial" w:hAnsi="Arial" w:cs="Arial"/>
        </w:rPr>
        <w:t xml:space="preserve">you may wish to consider how you can use this as “springboard” to continue the theme for the remainder of the term. </w:t>
      </w:r>
      <w:r w:rsidR="00753171">
        <w:rPr>
          <w:rFonts w:ascii="Arial" w:hAnsi="Arial" w:cs="Arial"/>
        </w:rPr>
        <w:t>There is an expectation that the usual teaching staff would remain present in all YMM class workshops and assemblies.</w:t>
      </w:r>
    </w:p>
    <w:p w14:paraId="1A7B2C31" w14:textId="3EF0B267" w:rsidR="00216BF9" w:rsidRDefault="00195EA7" w:rsidP="00BC4157">
      <w:pPr>
        <w:spacing w:line="360" w:lineRule="auto"/>
        <w:rPr>
          <w:rFonts w:ascii="Arial" w:hAnsi="Arial" w:cs="Arial"/>
        </w:rPr>
      </w:pPr>
      <w:r w:rsidRPr="00DC7575">
        <w:rPr>
          <w:rFonts w:ascii="Arial" w:hAnsi="Arial" w:cs="Arial"/>
          <w:noProof/>
        </w:rPr>
        <w:drawing>
          <wp:anchor distT="0" distB="0" distL="114300" distR="114300" simplePos="0" relativeHeight="251634176" behindDoc="1" locked="0" layoutInCell="1" allowOverlap="1" wp14:anchorId="20911E00" wp14:editId="126E0A1A">
            <wp:simplePos x="0" y="0"/>
            <wp:positionH relativeFrom="margin">
              <wp:posOffset>-20955</wp:posOffset>
            </wp:positionH>
            <wp:positionV relativeFrom="page">
              <wp:posOffset>2769619</wp:posOffset>
            </wp:positionV>
            <wp:extent cx="5918200" cy="5918200"/>
            <wp:effectExtent l="0" t="0" r="6350" b="6350"/>
            <wp:wrapTight wrapText="bothSides">
              <wp:wrapPolygon edited="0">
                <wp:start x="0" y="0"/>
                <wp:lineTo x="0" y="21554"/>
                <wp:lineTo x="21554" y="21554"/>
                <wp:lineTo x="21554" y="0"/>
                <wp:lineTo x="0" y="0"/>
              </wp:wrapPolygon>
            </wp:wrapTight>
            <wp:docPr id="208127383" name="Picture 2" descr="A diagram of a leadership and manag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leadership and managemen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8200" cy="5918200"/>
                    </a:xfrm>
                    <a:prstGeom prst="rect">
                      <a:avLst/>
                    </a:prstGeom>
                    <a:noFill/>
                  </pic:spPr>
                </pic:pic>
              </a:graphicData>
            </a:graphic>
            <wp14:sizeRelH relativeFrom="page">
              <wp14:pctWidth>0</wp14:pctWidth>
            </wp14:sizeRelH>
            <wp14:sizeRelV relativeFrom="page">
              <wp14:pctHeight>0</wp14:pctHeight>
            </wp14:sizeRelV>
          </wp:anchor>
        </w:drawing>
      </w:r>
      <w:r w:rsidR="00216BF9">
        <w:rPr>
          <w:rFonts w:ascii="Arial" w:hAnsi="Arial" w:cs="Arial"/>
        </w:rPr>
        <w:t xml:space="preserve">Our </w:t>
      </w:r>
      <w:r w:rsidR="00DD2FC3">
        <w:rPr>
          <w:rFonts w:ascii="Arial" w:hAnsi="Arial" w:cs="Arial"/>
        </w:rPr>
        <w:t>psychoeducation sessions are</w:t>
      </w:r>
      <w:r>
        <w:rPr>
          <w:rFonts w:ascii="Arial" w:hAnsi="Arial" w:cs="Arial"/>
        </w:rPr>
        <w:t xml:space="preserve"> usually</w:t>
      </w:r>
      <w:r w:rsidR="00DD2FC3">
        <w:rPr>
          <w:rFonts w:ascii="Arial" w:hAnsi="Arial" w:cs="Arial"/>
        </w:rPr>
        <w:t xml:space="preserve"> delivered by Whole School Approach Practitioners (WSA-Ps)</w:t>
      </w:r>
      <w:r>
        <w:rPr>
          <w:rFonts w:ascii="Arial" w:hAnsi="Arial" w:cs="Arial"/>
        </w:rPr>
        <w:t xml:space="preserve"> but may also be delivered by other members of the team. </w:t>
      </w:r>
    </w:p>
    <w:p w14:paraId="1B5C1894" w14:textId="1F998F9F" w:rsidR="00BC4157" w:rsidRPr="008B29AF" w:rsidRDefault="00FE6BE1" w:rsidP="00FE6BE1">
      <w:pPr>
        <w:spacing w:line="360" w:lineRule="auto"/>
        <w:jc w:val="center"/>
        <w:rPr>
          <w:rFonts w:ascii="Arial" w:hAnsi="Arial" w:cs="Arial"/>
          <w:i/>
          <w:iCs/>
        </w:rPr>
      </w:pPr>
      <w:r>
        <w:rPr>
          <w:rFonts w:ascii="Arial" w:hAnsi="Arial" w:cs="Arial"/>
          <w:i/>
          <w:iCs/>
        </w:rPr>
        <w:t>Taken from “Minds Ahead – Whole School Approach Graphic”</w:t>
      </w:r>
    </w:p>
    <w:p w14:paraId="22979A4F" w14:textId="4179729A" w:rsidR="00B769AC" w:rsidRDefault="00B769AC" w:rsidP="00BC4157">
      <w:pPr>
        <w:spacing w:line="360" w:lineRule="auto"/>
        <w:rPr>
          <w:rFonts w:ascii="Arial" w:hAnsi="Arial" w:cs="Arial"/>
        </w:rPr>
      </w:pPr>
    </w:p>
    <w:p w14:paraId="164178D9" w14:textId="61A97B68" w:rsidR="00B769AC" w:rsidRDefault="00B769AC" w:rsidP="00BC4157">
      <w:pPr>
        <w:spacing w:line="360" w:lineRule="auto"/>
        <w:rPr>
          <w:rFonts w:ascii="Arial" w:hAnsi="Arial" w:cs="Arial"/>
        </w:rPr>
      </w:pPr>
    </w:p>
    <w:p w14:paraId="5D88B213" w14:textId="4D6DD0AC" w:rsidR="00BC4157" w:rsidRPr="00AC5162" w:rsidRDefault="00BC4157" w:rsidP="00BC4157">
      <w:pPr>
        <w:spacing w:line="360" w:lineRule="auto"/>
        <w:rPr>
          <w:rFonts w:ascii="Arial" w:hAnsi="Arial" w:cs="Arial"/>
          <w:noProof/>
        </w:rPr>
      </w:pPr>
      <w:r>
        <w:rPr>
          <w:rFonts w:ascii="Arial" w:hAnsi="Arial" w:cs="Arial"/>
          <w:b/>
          <w:bCs/>
          <w:color w:val="DF2087"/>
          <w:sz w:val="72"/>
          <w:szCs w:val="72"/>
        </w:rPr>
        <w:lastRenderedPageBreak/>
        <w:t xml:space="preserve">3. </w:t>
      </w:r>
      <w:r w:rsidR="00402C80" w:rsidRPr="001E582D">
        <w:rPr>
          <w:rFonts w:ascii="Arial" w:hAnsi="Arial" w:cs="Arial"/>
          <w:b/>
          <w:bCs/>
          <w:color w:val="DF2087"/>
          <w:sz w:val="72"/>
          <w:szCs w:val="72"/>
        </w:rPr>
        <w:t>Consultation</w:t>
      </w:r>
    </w:p>
    <w:p w14:paraId="59A0C1C3" w14:textId="77777777" w:rsidR="00635C44" w:rsidRDefault="00E9578D" w:rsidP="00BC4157">
      <w:pPr>
        <w:spacing w:line="360" w:lineRule="auto"/>
        <w:rPr>
          <w:rFonts w:ascii="Arial" w:hAnsi="Arial" w:cs="Arial"/>
          <w:lang w:val="en-US"/>
        </w:rPr>
      </w:pPr>
      <w:r w:rsidRPr="00DC7575">
        <w:rPr>
          <w:rFonts w:ascii="Arial" w:hAnsi="Arial" w:cs="Arial"/>
          <w:lang w:val="en-US"/>
        </w:rPr>
        <w:t xml:space="preserve">Consultation </w:t>
      </w:r>
      <w:r w:rsidR="0093472D">
        <w:rPr>
          <w:rFonts w:ascii="Arial" w:hAnsi="Arial" w:cs="Arial"/>
          <w:lang w:val="en-US"/>
        </w:rPr>
        <w:t>is</w:t>
      </w:r>
      <w:r w:rsidRPr="00DC7575">
        <w:rPr>
          <w:rFonts w:ascii="Arial" w:hAnsi="Arial" w:cs="Arial"/>
          <w:lang w:val="en-US"/>
        </w:rPr>
        <w:t xml:space="preserve"> a space for the school’s Mental Health Lead and colleagues to</w:t>
      </w:r>
      <w:r w:rsidR="00B3753B">
        <w:rPr>
          <w:rFonts w:ascii="Arial" w:hAnsi="Arial" w:cs="Arial"/>
          <w:lang w:val="en-US"/>
        </w:rPr>
        <w:t xml:space="preserve"> </w:t>
      </w:r>
      <w:r w:rsidR="004C3C77">
        <w:rPr>
          <w:rFonts w:ascii="Arial" w:hAnsi="Arial" w:cs="Arial"/>
          <w:lang w:val="en-US"/>
        </w:rPr>
        <w:t>meet with a Young Minds Matter practitioner</w:t>
      </w:r>
      <w:r w:rsidR="005579C4">
        <w:rPr>
          <w:rFonts w:ascii="Arial" w:hAnsi="Arial" w:cs="Arial"/>
          <w:lang w:val="en-US"/>
        </w:rPr>
        <w:t xml:space="preserve">. These </w:t>
      </w:r>
      <w:r w:rsidR="002C69BC">
        <w:rPr>
          <w:rFonts w:ascii="Arial" w:hAnsi="Arial" w:cs="Arial"/>
          <w:lang w:val="en-US"/>
        </w:rPr>
        <w:t xml:space="preserve">usually last for an hour. </w:t>
      </w:r>
    </w:p>
    <w:p w14:paraId="6B715EB7" w14:textId="68C145D4" w:rsidR="00B3753B" w:rsidRDefault="002431CA" w:rsidP="00BC4157">
      <w:pPr>
        <w:spacing w:line="360" w:lineRule="auto"/>
        <w:rPr>
          <w:rFonts w:ascii="Arial" w:hAnsi="Arial" w:cs="Arial"/>
          <w:lang w:val="en-US"/>
        </w:rPr>
      </w:pPr>
      <w:r>
        <w:rPr>
          <w:rFonts w:ascii="Arial" w:hAnsi="Arial" w:cs="Arial"/>
          <w:lang w:val="en-US"/>
        </w:rPr>
        <w:t>In</w:t>
      </w:r>
      <w:r w:rsidR="0084754A">
        <w:rPr>
          <w:rFonts w:ascii="Arial" w:hAnsi="Arial" w:cs="Arial"/>
          <w:lang w:val="en-US"/>
        </w:rPr>
        <w:t xml:space="preserve"> </w:t>
      </w:r>
      <w:r>
        <w:rPr>
          <w:rFonts w:ascii="Arial" w:hAnsi="Arial" w:cs="Arial"/>
          <w:lang w:val="en-US"/>
        </w:rPr>
        <w:t xml:space="preserve">Consultation you will have the opportunity to discuss </w:t>
      </w:r>
      <w:r w:rsidR="00521F1E">
        <w:rPr>
          <w:rFonts w:ascii="Arial" w:hAnsi="Arial" w:cs="Arial"/>
          <w:lang w:val="en-US"/>
        </w:rPr>
        <w:t>topics relating to your school community</w:t>
      </w:r>
      <w:r w:rsidR="00436402">
        <w:rPr>
          <w:rFonts w:ascii="Arial" w:hAnsi="Arial" w:cs="Arial"/>
          <w:lang w:val="en-US"/>
        </w:rPr>
        <w:t xml:space="preserve">. </w:t>
      </w:r>
      <w:r w:rsidR="00B45000">
        <w:rPr>
          <w:rFonts w:ascii="Arial" w:hAnsi="Arial" w:cs="Arial"/>
          <w:lang w:val="en-US"/>
        </w:rPr>
        <w:t>We can provide a</w:t>
      </w:r>
      <w:r w:rsidR="00436402">
        <w:rPr>
          <w:rFonts w:ascii="Arial" w:hAnsi="Arial" w:cs="Arial"/>
          <w:lang w:val="en-US"/>
        </w:rPr>
        <w:t>dvice and guidance around issues relating to mental health that may be affecting your school community</w:t>
      </w:r>
      <w:r w:rsidR="005B5955">
        <w:rPr>
          <w:rFonts w:ascii="Arial" w:hAnsi="Arial" w:cs="Arial"/>
          <w:lang w:val="en-US"/>
        </w:rPr>
        <w:t xml:space="preserve"> such as: </w:t>
      </w:r>
    </w:p>
    <w:p w14:paraId="3DBE1020" w14:textId="0E0C1A87" w:rsidR="005B5955" w:rsidRPr="00DC7575" w:rsidRDefault="005B5955" w:rsidP="005B5955">
      <w:pPr>
        <w:pStyle w:val="ListParagraph"/>
        <w:numPr>
          <w:ilvl w:val="0"/>
          <w:numId w:val="10"/>
        </w:numPr>
        <w:spacing w:line="360" w:lineRule="auto"/>
        <w:rPr>
          <w:rFonts w:ascii="Arial" w:hAnsi="Arial" w:cs="Arial"/>
          <w:lang w:val="en-US"/>
        </w:rPr>
      </w:pPr>
      <w:r w:rsidRPr="00DC7575">
        <w:rPr>
          <w:rFonts w:ascii="Arial" w:hAnsi="Arial" w:cs="Arial"/>
          <w:lang w:val="en-US"/>
        </w:rPr>
        <w:t xml:space="preserve">Themes that are present within </w:t>
      </w:r>
      <w:r w:rsidR="004C7016">
        <w:rPr>
          <w:rFonts w:ascii="Arial" w:hAnsi="Arial" w:cs="Arial"/>
          <w:lang w:val="en-US"/>
        </w:rPr>
        <w:t>school (e.g. class or year groups)</w:t>
      </w:r>
      <w:r>
        <w:rPr>
          <w:rFonts w:ascii="Arial" w:hAnsi="Arial" w:cs="Arial"/>
          <w:lang w:val="en-US"/>
        </w:rPr>
        <w:t>.</w:t>
      </w:r>
    </w:p>
    <w:p w14:paraId="3F7D70F8" w14:textId="2C464AD7" w:rsidR="005B5955" w:rsidRPr="00DC7575" w:rsidRDefault="00463EFD" w:rsidP="005B5955">
      <w:pPr>
        <w:pStyle w:val="ListParagraph"/>
        <w:numPr>
          <w:ilvl w:val="0"/>
          <w:numId w:val="10"/>
        </w:numPr>
        <w:spacing w:line="360" w:lineRule="auto"/>
        <w:rPr>
          <w:rFonts w:ascii="Arial" w:hAnsi="Arial" w:cs="Arial"/>
          <w:lang w:val="en-US"/>
        </w:rPr>
      </w:pPr>
      <w:r>
        <w:rPr>
          <w:rFonts w:ascii="Arial" w:hAnsi="Arial" w:cs="Arial"/>
          <w:lang w:val="en-US"/>
        </w:rPr>
        <w:t>Themes</w:t>
      </w:r>
      <w:r w:rsidR="005B5955" w:rsidRPr="00DC7575">
        <w:rPr>
          <w:rFonts w:ascii="Arial" w:hAnsi="Arial" w:cs="Arial"/>
          <w:lang w:val="en-US"/>
        </w:rPr>
        <w:t xml:space="preserve"> that staff are noticing</w:t>
      </w:r>
      <w:r w:rsidR="005B5955">
        <w:rPr>
          <w:rFonts w:ascii="Arial" w:hAnsi="Arial" w:cs="Arial"/>
          <w:lang w:val="en-US"/>
        </w:rPr>
        <w:t>.</w:t>
      </w:r>
      <w:r w:rsidR="005B5955" w:rsidRPr="00DC7575">
        <w:rPr>
          <w:rFonts w:ascii="Arial" w:hAnsi="Arial" w:cs="Arial"/>
          <w:lang w:val="en-US"/>
        </w:rPr>
        <w:t xml:space="preserve"> </w:t>
      </w:r>
    </w:p>
    <w:p w14:paraId="4A63AFA9" w14:textId="77777777" w:rsidR="005B5955" w:rsidRDefault="005B5955" w:rsidP="005B5955">
      <w:pPr>
        <w:pStyle w:val="ListParagraph"/>
        <w:numPr>
          <w:ilvl w:val="0"/>
          <w:numId w:val="10"/>
        </w:numPr>
        <w:spacing w:line="360" w:lineRule="auto"/>
        <w:rPr>
          <w:rFonts w:ascii="Arial" w:hAnsi="Arial" w:cs="Arial"/>
          <w:lang w:val="en-US"/>
        </w:rPr>
      </w:pPr>
      <w:r w:rsidRPr="00DC7575">
        <w:rPr>
          <w:rFonts w:ascii="Arial" w:hAnsi="Arial" w:cs="Arial"/>
          <w:lang w:val="en-US"/>
        </w:rPr>
        <w:t>Any wider community context that school are noticing.</w:t>
      </w:r>
    </w:p>
    <w:p w14:paraId="4BA6169B" w14:textId="456F1B4D" w:rsidR="005B5955" w:rsidRDefault="00F960ED" w:rsidP="00BC4157">
      <w:pPr>
        <w:pStyle w:val="ListParagraph"/>
        <w:numPr>
          <w:ilvl w:val="0"/>
          <w:numId w:val="10"/>
        </w:numPr>
        <w:spacing w:line="360" w:lineRule="auto"/>
        <w:rPr>
          <w:rFonts w:ascii="Arial" w:hAnsi="Arial" w:cs="Arial"/>
          <w:lang w:val="en-US"/>
        </w:rPr>
      </w:pPr>
      <w:r>
        <w:rPr>
          <w:rFonts w:ascii="Arial" w:hAnsi="Arial" w:cs="Arial"/>
          <w:lang w:val="en-US"/>
        </w:rPr>
        <w:t>S</w:t>
      </w:r>
      <w:r w:rsidR="005B5955">
        <w:rPr>
          <w:rFonts w:ascii="Arial" w:hAnsi="Arial" w:cs="Arial"/>
          <w:lang w:val="en-US"/>
        </w:rPr>
        <w:t>upport or referral for a specific child or young person you are concerned about.</w:t>
      </w:r>
    </w:p>
    <w:p w14:paraId="2D12B9D9" w14:textId="5372C4A6" w:rsidR="008C0778" w:rsidRPr="00D03E73" w:rsidRDefault="008C0778" w:rsidP="00BC4157">
      <w:pPr>
        <w:pStyle w:val="ListParagraph"/>
        <w:numPr>
          <w:ilvl w:val="0"/>
          <w:numId w:val="10"/>
        </w:numPr>
        <w:spacing w:line="360" w:lineRule="auto"/>
        <w:rPr>
          <w:rFonts w:ascii="Arial" w:hAnsi="Arial" w:cs="Arial"/>
          <w:lang w:val="en-US"/>
        </w:rPr>
      </w:pPr>
      <w:r>
        <w:rPr>
          <w:rFonts w:ascii="Arial" w:hAnsi="Arial" w:cs="Arial"/>
          <w:lang w:val="en-US"/>
        </w:rPr>
        <w:t>Understanding our referral process.</w:t>
      </w:r>
    </w:p>
    <w:p w14:paraId="13FA5049" w14:textId="77777777" w:rsidR="00D64DFC" w:rsidRPr="00936D73" w:rsidRDefault="00D64DFC" w:rsidP="00D64DFC">
      <w:pPr>
        <w:pStyle w:val="Heading3"/>
        <w:spacing w:line="360" w:lineRule="auto"/>
        <w:rPr>
          <w:b/>
          <w:bCs/>
          <w:color w:val="2DAAE2"/>
          <w:lang w:val="en-US"/>
        </w:rPr>
      </w:pPr>
      <w:r w:rsidRPr="00936D73">
        <w:rPr>
          <w:b/>
          <w:bCs/>
          <w:color w:val="2DAAE2"/>
          <w:lang w:val="en-US"/>
        </w:rPr>
        <w:t xml:space="preserve">Expectations </w:t>
      </w:r>
    </w:p>
    <w:p w14:paraId="7B9D0FCC" w14:textId="5F6C0797" w:rsidR="00D64DFC" w:rsidRPr="00DC7575" w:rsidRDefault="00D64DFC" w:rsidP="00D64DFC">
      <w:pPr>
        <w:spacing w:line="360" w:lineRule="auto"/>
        <w:rPr>
          <w:rFonts w:ascii="Arial" w:hAnsi="Arial" w:cs="Arial"/>
          <w:lang w:val="en-US"/>
        </w:rPr>
      </w:pPr>
      <w:r w:rsidRPr="00DC7575">
        <w:rPr>
          <w:rFonts w:ascii="Arial" w:hAnsi="Arial" w:cs="Arial"/>
          <w:lang w:val="en-US"/>
        </w:rPr>
        <w:t>We suggest that the school staff attending consultation have the time to fully engage in this space</w:t>
      </w:r>
      <w:r w:rsidR="00D03E73">
        <w:rPr>
          <w:rFonts w:ascii="Arial" w:hAnsi="Arial" w:cs="Arial"/>
          <w:lang w:val="en-US"/>
        </w:rPr>
        <w:t>. W</w:t>
      </w:r>
      <w:r w:rsidRPr="00DC7575">
        <w:rPr>
          <w:rFonts w:ascii="Arial" w:hAnsi="Arial" w:cs="Arial"/>
          <w:lang w:val="en-US"/>
        </w:rPr>
        <w:t xml:space="preserve">e understand that many staff have lots of different roles and duties within their working week at school and we would like to be able to support them as much as possible with this. </w:t>
      </w:r>
    </w:p>
    <w:p w14:paraId="53740A7B" w14:textId="4CEDE32D" w:rsidR="00D64DFC" w:rsidRPr="00DC7575" w:rsidRDefault="00D64DFC" w:rsidP="00D64DFC">
      <w:pPr>
        <w:spacing w:line="360" w:lineRule="auto"/>
        <w:rPr>
          <w:rFonts w:ascii="Arial" w:hAnsi="Arial" w:cs="Arial"/>
          <w:lang w:val="en-US"/>
        </w:rPr>
      </w:pPr>
      <w:r w:rsidRPr="00DC7575">
        <w:rPr>
          <w:rFonts w:ascii="Arial" w:hAnsi="Arial" w:cs="Arial"/>
          <w:lang w:val="en-US"/>
        </w:rPr>
        <w:t>To get the most from the consultation space it is helpful to be prepared</w:t>
      </w:r>
      <w:r>
        <w:rPr>
          <w:rFonts w:ascii="Arial" w:hAnsi="Arial" w:cs="Arial"/>
          <w:lang w:val="en-US"/>
        </w:rPr>
        <w:t>.</w:t>
      </w:r>
      <w:r w:rsidRPr="00DC7575">
        <w:rPr>
          <w:rFonts w:ascii="Arial" w:hAnsi="Arial" w:cs="Arial"/>
          <w:lang w:val="en-US"/>
        </w:rPr>
        <w:t xml:space="preserve"> </w:t>
      </w:r>
      <w:r>
        <w:rPr>
          <w:rFonts w:ascii="Arial" w:hAnsi="Arial" w:cs="Arial"/>
          <w:lang w:val="en-US"/>
        </w:rPr>
        <w:t>A</w:t>
      </w:r>
      <w:r w:rsidRPr="00DC7575">
        <w:rPr>
          <w:rFonts w:ascii="Arial" w:hAnsi="Arial" w:cs="Arial"/>
          <w:lang w:val="en-US"/>
        </w:rPr>
        <w:t>s a service we want to be able to offer the most appropriate advice and guidance to help see</w:t>
      </w:r>
      <w:r>
        <w:rPr>
          <w:rFonts w:ascii="Arial" w:hAnsi="Arial" w:cs="Arial"/>
          <w:lang w:val="en-US"/>
        </w:rPr>
        <w:t xml:space="preserve"> children and young people</w:t>
      </w:r>
      <w:r w:rsidRPr="00DC7575">
        <w:rPr>
          <w:rFonts w:ascii="Arial" w:hAnsi="Arial" w:cs="Arial"/>
          <w:lang w:val="en-US"/>
        </w:rPr>
        <w:t xml:space="preserve"> flourish. </w:t>
      </w:r>
    </w:p>
    <w:p w14:paraId="02328568" w14:textId="6717F70E" w:rsidR="00EA7BEF" w:rsidRPr="00DC7575" w:rsidRDefault="000B6EA4" w:rsidP="00D64DFC">
      <w:pPr>
        <w:spacing w:line="360" w:lineRule="auto"/>
        <w:rPr>
          <w:rFonts w:ascii="Arial" w:hAnsi="Arial" w:cs="Arial"/>
          <w:lang w:val="en-US"/>
        </w:rPr>
      </w:pPr>
      <w:r>
        <w:rPr>
          <w:rFonts w:ascii="Arial" w:hAnsi="Arial" w:cs="Arial"/>
          <w:lang w:val="en-US"/>
        </w:rPr>
        <w:t>Consultation is offered:</w:t>
      </w:r>
    </w:p>
    <w:p w14:paraId="2160048F" w14:textId="08C13A28" w:rsidR="00D64DFC" w:rsidRDefault="008E5261" w:rsidP="00BC4157">
      <w:pPr>
        <w:spacing w:line="360" w:lineRule="auto"/>
        <w:rPr>
          <w:rFonts w:ascii="Arial" w:hAnsi="Arial" w:cs="Arial"/>
          <w:lang w:val="en-US"/>
        </w:rPr>
      </w:pPr>
      <w:r w:rsidRPr="008E5261">
        <w:rPr>
          <w:rFonts w:ascii="Arial" w:hAnsi="Arial" w:cs="Arial"/>
          <w:noProof/>
          <w:lang w:val="en-US"/>
        </w:rPr>
        <w:drawing>
          <wp:inline distT="0" distB="0" distL="0" distR="0" wp14:anchorId="77E0C01C" wp14:editId="7A1C7325">
            <wp:extent cx="5731510" cy="1737360"/>
            <wp:effectExtent l="0" t="0" r="2540" b="0"/>
            <wp:docPr id="666652503" name="Picture 1" descr="A pink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52503" name="Picture 1" descr="A pink rectangular sign with white text&#10;&#10;AI-generated content may be incorrect."/>
                    <pic:cNvPicPr/>
                  </pic:nvPicPr>
                  <pic:blipFill>
                    <a:blip r:embed="rId22"/>
                    <a:stretch>
                      <a:fillRect/>
                    </a:stretch>
                  </pic:blipFill>
                  <pic:spPr>
                    <a:xfrm>
                      <a:off x="0" y="0"/>
                      <a:ext cx="5731510" cy="1737360"/>
                    </a:xfrm>
                    <a:prstGeom prst="rect">
                      <a:avLst/>
                    </a:prstGeom>
                  </pic:spPr>
                </pic:pic>
              </a:graphicData>
            </a:graphic>
          </wp:inline>
        </w:drawing>
      </w:r>
    </w:p>
    <w:p w14:paraId="1DD623D6" w14:textId="73E95262" w:rsidR="00443F31" w:rsidRDefault="00443F31" w:rsidP="009D4B19">
      <w:pPr>
        <w:pStyle w:val="Heading3"/>
        <w:spacing w:line="360" w:lineRule="auto"/>
        <w:rPr>
          <w:b/>
          <w:bCs/>
          <w:color w:val="2DAAE2"/>
          <w:lang w:val="en-US"/>
        </w:rPr>
      </w:pPr>
      <w:r>
        <w:rPr>
          <w:b/>
          <w:bCs/>
          <w:color w:val="2DAAE2"/>
          <w:lang w:val="en-US"/>
        </w:rPr>
        <w:lastRenderedPageBreak/>
        <w:t>Support with your Whole School Approach</w:t>
      </w:r>
    </w:p>
    <w:p w14:paraId="521E8D86" w14:textId="66FB756F" w:rsidR="00443F31" w:rsidRPr="009D4B19" w:rsidRDefault="00C5480B" w:rsidP="009D4B19">
      <w:pPr>
        <w:spacing w:line="360" w:lineRule="auto"/>
        <w:rPr>
          <w:rFonts w:ascii="Arial" w:hAnsi="Arial" w:cs="Arial"/>
          <w:lang w:val="en-US"/>
        </w:rPr>
      </w:pPr>
      <w:r>
        <w:rPr>
          <w:rFonts w:ascii="Arial" w:hAnsi="Arial" w:cs="Arial"/>
          <w:lang w:val="en-US"/>
        </w:rPr>
        <w:t xml:space="preserve">If you would like to book </w:t>
      </w:r>
      <w:r w:rsidR="00020C12">
        <w:rPr>
          <w:rFonts w:ascii="Arial" w:hAnsi="Arial" w:cs="Arial"/>
          <w:lang w:val="en-US"/>
        </w:rPr>
        <w:t>psychoeducation sessions, staff training, parent talks or pop-ups at school events then your aligned practitioner can discuss this during consultation and complete the booking form with you.</w:t>
      </w:r>
      <w:r w:rsidR="00BB1EB7">
        <w:rPr>
          <w:rFonts w:ascii="Arial" w:hAnsi="Arial" w:cs="Arial"/>
          <w:lang w:val="en-US"/>
        </w:rPr>
        <w:t xml:space="preserve"> They can also give advice and signposting around developing your whole </w:t>
      </w:r>
      <w:proofErr w:type="gramStart"/>
      <w:r w:rsidR="00BB1EB7">
        <w:rPr>
          <w:rFonts w:ascii="Arial" w:hAnsi="Arial" w:cs="Arial"/>
          <w:lang w:val="en-US"/>
        </w:rPr>
        <w:t>school</w:t>
      </w:r>
      <w:proofErr w:type="gramEnd"/>
      <w:r w:rsidR="00BB1EB7">
        <w:rPr>
          <w:rFonts w:ascii="Arial" w:hAnsi="Arial" w:cs="Arial"/>
          <w:lang w:val="en-US"/>
        </w:rPr>
        <w:t xml:space="preserve"> approach to mental health.</w:t>
      </w:r>
    </w:p>
    <w:p w14:paraId="57592D71" w14:textId="01A938CC" w:rsidR="00443F31" w:rsidRPr="00936D73" w:rsidRDefault="004C69E2" w:rsidP="009D4B19">
      <w:pPr>
        <w:pStyle w:val="Heading3"/>
        <w:spacing w:line="360" w:lineRule="auto"/>
        <w:rPr>
          <w:b/>
          <w:bCs/>
          <w:color w:val="2DAAE2"/>
          <w:lang w:val="en-US"/>
        </w:rPr>
      </w:pPr>
      <w:r>
        <w:rPr>
          <w:b/>
          <w:bCs/>
          <w:color w:val="2DAAE2"/>
          <w:lang w:val="en-US"/>
        </w:rPr>
        <w:t>Discussing an individual child or young person.</w:t>
      </w:r>
    </w:p>
    <w:p w14:paraId="17CE106F" w14:textId="109D5F76" w:rsidR="00443F31" w:rsidRPr="00323757" w:rsidRDefault="00366BA3" w:rsidP="009D4B19">
      <w:pPr>
        <w:spacing w:line="360" w:lineRule="auto"/>
        <w:rPr>
          <w:rFonts w:ascii="Arial" w:hAnsi="Arial" w:cs="Arial"/>
          <w:lang w:val="en-US"/>
        </w:rPr>
      </w:pPr>
      <w:r w:rsidRPr="00323757">
        <w:rPr>
          <w:rFonts w:ascii="Arial" w:hAnsi="Arial" w:cs="Arial"/>
          <w:lang w:val="en-US"/>
        </w:rPr>
        <w:t xml:space="preserve">Consultation can be used to formulate a child or young person’s current mental health difficulties. </w:t>
      </w:r>
      <w:r w:rsidR="00377941" w:rsidRPr="00323757">
        <w:rPr>
          <w:rFonts w:ascii="Arial" w:hAnsi="Arial" w:cs="Arial"/>
          <w:lang w:val="en-US"/>
        </w:rPr>
        <w:t>Formulation</w:t>
      </w:r>
      <w:r w:rsidRPr="00323757">
        <w:rPr>
          <w:rFonts w:ascii="Arial" w:hAnsi="Arial" w:cs="Arial"/>
          <w:lang w:val="en-US"/>
        </w:rPr>
        <w:t xml:space="preserve"> helps us </w:t>
      </w:r>
      <w:r w:rsidR="00F466F6" w:rsidRPr="00323757">
        <w:rPr>
          <w:rFonts w:ascii="Arial" w:hAnsi="Arial" w:cs="Arial"/>
          <w:lang w:val="en-US"/>
        </w:rPr>
        <w:t xml:space="preserve">gain better insight and a holistic overview </w:t>
      </w:r>
      <w:r w:rsidR="000A3205" w:rsidRPr="00323757">
        <w:rPr>
          <w:rFonts w:ascii="Arial" w:hAnsi="Arial" w:cs="Arial"/>
          <w:lang w:val="en-US"/>
        </w:rPr>
        <w:t xml:space="preserve">of </w:t>
      </w:r>
      <w:r w:rsidR="00F466F6" w:rsidRPr="00323757">
        <w:rPr>
          <w:rFonts w:ascii="Arial" w:hAnsi="Arial" w:cs="Arial"/>
          <w:lang w:val="en-US"/>
        </w:rPr>
        <w:t>that child or young person</w:t>
      </w:r>
      <w:r w:rsidR="00377941" w:rsidRPr="00323757">
        <w:rPr>
          <w:rFonts w:ascii="Arial" w:hAnsi="Arial" w:cs="Arial"/>
          <w:lang w:val="en-US"/>
        </w:rPr>
        <w:t>. This may include</w:t>
      </w:r>
      <w:r w:rsidR="00F466F6" w:rsidRPr="00323757">
        <w:rPr>
          <w:rFonts w:ascii="Arial" w:hAnsi="Arial" w:cs="Arial"/>
          <w:lang w:val="en-US"/>
        </w:rPr>
        <w:t xml:space="preserve"> </w:t>
      </w:r>
      <w:r w:rsidR="00377941" w:rsidRPr="00323757">
        <w:rPr>
          <w:rFonts w:ascii="Arial" w:hAnsi="Arial" w:cs="Arial"/>
          <w:lang w:val="en-US"/>
        </w:rPr>
        <w:t>discussing:</w:t>
      </w:r>
    </w:p>
    <w:p w14:paraId="40A7F512" w14:textId="671A5DBD" w:rsidR="00C24FD4" w:rsidRPr="00323757" w:rsidRDefault="00370808" w:rsidP="009D4B19">
      <w:pPr>
        <w:pStyle w:val="ListParagraph"/>
        <w:numPr>
          <w:ilvl w:val="0"/>
          <w:numId w:val="10"/>
        </w:numPr>
        <w:spacing w:line="360" w:lineRule="auto"/>
        <w:rPr>
          <w:rFonts w:ascii="Arial" w:hAnsi="Arial" w:cs="Arial"/>
          <w:lang w:val="en-US"/>
        </w:rPr>
      </w:pPr>
      <w:r w:rsidRPr="00323757">
        <w:rPr>
          <w:rFonts w:ascii="Arial" w:hAnsi="Arial" w:cs="Arial"/>
          <w:b/>
          <w:bCs/>
          <w:color w:val="E22893"/>
          <w:lang w:val="en-US"/>
        </w:rPr>
        <w:t>The current situation:</w:t>
      </w:r>
      <w:r w:rsidRPr="00323757">
        <w:rPr>
          <w:rFonts w:ascii="Arial" w:hAnsi="Arial" w:cs="Arial"/>
          <w:color w:val="E22893"/>
          <w:lang w:val="en-US"/>
        </w:rPr>
        <w:t xml:space="preserve"> </w:t>
      </w:r>
      <w:r w:rsidRPr="00323757">
        <w:rPr>
          <w:rFonts w:ascii="Arial" w:hAnsi="Arial" w:cs="Arial"/>
          <w:lang w:val="en-US"/>
        </w:rPr>
        <w:t>what they want help wit</w:t>
      </w:r>
      <w:r w:rsidR="00323757" w:rsidRPr="00323757">
        <w:rPr>
          <w:rFonts w:ascii="Arial" w:hAnsi="Arial" w:cs="Arial"/>
          <w:lang w:val="en-US"/>
        </w:rPr>
        <w:t xml:space="preserve">h, </w:t>
      </w:r>
      <w:r w:rsidRPr="00323757">
        <w:rPr>
          <w:rFonts w:ascii="Arial" w:hAnsi="Arial" w:cs="Arial"/>
          <w:lang w:val="en-US"/>
        </w:rPr>
        <w:t>or what you are concerned about</w:t>
      </w:r>
      <w:r w:rsidR="00A67CAC" w:rsidRPr="00323757">
        <w:rPr>
          <w:rFonts w:ascii="Arial" w:hAnsi="Arial" w:cs="Arial"/>
          <w:lang w:val="en-US"/>
        </w:rPr>
        <w:t>.</w:t>
      </w:r>
    </w:p>
    <w:p w14:paraId="7057E99E" w14:textId="08E327A5" w:rsidR="00C24FD4" w:rsidRPr="00323757" w:rsidRDefault="00993DBF" w:rsidP="009D4B19">
      <w:pPr>
        <w:pStyle w:val="ListParagraph"/>
        <w:numPr>
          <w:ilvl w:val="0"/>
          <w:numId w:val="10"/>
        </w:numPr>
        <w:spacing w:line="360" w:lineRule="auto"/>
        <w:rPr>
          <w:rFonts w:ascii="Arial" w:hAnsi="Arial" w:cs="Arial"/>
          <w:lang w:val="en-US"/>
        </w:rPr>
      </w:pPr>
      <w:r w:rsidRPr="00323757">
        <w:rPr>
          <w:rFonts w:ascii="Arial" w:hAnsi="Arial" w:cs="Arial"/>
          <w:b/>
          <w:bCs/>
          <w:color w:val="E22893"/>
          <w:lang w:val="en-US"/>
        </w:rPr>
        <w:t>Contributing factors:</w:t>
      </w:r>
      <w:r w:rsidRPr="00323757">
        <w:rPr>
          <w:rFonts w:ascii="Arial" w:hAnsi="Arial" w:cs="Arial"/>
          <w:color w:val="E22893"/>
          <w:lang w:val="en-US"/>
        </w:rPr>
        <w:t xml:space="preserve"> </w:t>
      </w:r>
      <w:r w:rsidR="007767F4" w:rsidRPr="00323757">
        <w:rPr>
          <w:rFonts w:ascii="Arial" w:hAnsi="Arial" w:cs="Arial"/>
          <w:lang w:val="en-US"/>
        </w:rPr>
        <w:t>SEND or additional needs</w:t>
      </w:r>
      <w:r w:rsidRPr="00323757">
        <w:rPr>
          <w:rFonts w:ascii="Arial" w:hAnsi="Arial" w:cs="Arial"/>
          <w:lang w:val="en-US"/>
        </w:rPr>
        <w:t xml:space="preserve">, </w:t>
      </w:r>
      <w:r w:rsidR="007927C8" w:rsidRPr="00323757">
        <w:rPr>
          <w:rFonts w:ascii="Arial" w:hAnsi="Arial" w:cs="Arial"/>
          <w:lang w:val="en-US"/>
        </w:rPr>
        <w:t xml:space="preserve">what’s been unhelpful or helpful in the past. </w:t>
      </w:r>
    </w:p>
    <w:p w14:paraId="42FC4CD8" w14:textId="4F8C7226" w:rsidR="00C24FD4" w:rsidRPr="00323757" w:rsidRDefault="001A7C48" w:rsidP="009D4B19">
      <w:pPr>
        <w:pStyle w:val="ListParagraph"/>
        <w:numPr>
          <w:ilvl w:val="0"/>
          <w:numId w:val="10"/>
        </w:numPr>
        <w:spacing w:line="360" w:lineRule="auto"/>
        <w:rPr>
          <w:rFonts w:ascii="Arial" w:hAnsi="Arial" w:cs="Arial"/>
          <w:lang w:val="en-US"/>
        </w:rPr>
      </w:pPr>
      <w:r w:rsidRPr="00323757">
        <w:rPr>
          <w:rFonts w:ascii="Arial" w:hAnsi="Arial" w:cs="Arial"/>
          <w:b/>
          <w:bCs/>
          <w:color w:val="E22893"/>
          <w:lang w:val="en-US"/>
        </w:rPr>
        <w:t>Current Impact:</w:t>
      </w:r>
      <w:r w:rsidRPr="00323757">
        <w:rPr>
          <w:rFonts w:ascii="Arial" w:hAnsi="Arial" w:cs="Arial"/>
          <w:color w:val="E22893"/>
          <w:lang w:val="en-US"/>
        </w:rPr>
        <w:t xml:space="preserve"> </w:t>
      </w:r>
      <w:r w:rsidRPr="00323757">
        <w:rPr>
          <w:rFonts w:ascii="Arial" w:hAnsi="Arial" w:cs="Arial"/>
          <w:lang w:val="en-US"/>
        </w:rPr>
        <w:t>How is this affecting things in home, school and socially.</w:t>
      </w:r>
    </w:p>
    <w:p w14:paraId="6B91DA6B" w14:textId="683CC0C6" w:rsidR="00C24FD4" w:rsidRPr="00323757" w:rsidRDefault="001A7C48" w:rsidP="009D4B19">
      <w:pPr>
        <w:pStyle w:val="ListParagraph"/>
        <w:numPr>
          <w:ilvl w:val="0"/>
          <w:numId w:val="10"/>
        </w:numPr>
        <w:spacing w:line="360" w:lineRule="auto"/>
        <w:rPr>
          <w:rFonts w:ascii="Arial" w:hAnsi="Arial" w:cs="Arial"/>
          <w:lang w:val="en-US"/>
        </w:rPr>
      </w:pPr>
      <w:r w:rsidRPr="00323757">
        <w:rPr>
          <w:rFonts w:ascii="Arial" w:hAnsi="Arial" w:cs="Arial"/>
          <w:b/>
          <w:bCs/>
          <w:color w:val="E22893"/>
          <w:lang w:val="en-US"/>
        </w:rPr>
        <w:t>What’s keeping the problem going:</w:t>
      </w:r>
      <w:r w:rsidRPr="00323757">
        <w:rPr>
          <w:rFonts w:ascii="Arial" w:hAnsi="Arial" w:cs="Arial"/>
          <w:color w:val="E22893"/>
          <w:lang w:val="en-US"/>
        </w:rPr>
        <w:t xml:space="preserve"> </w:t>
      </w:r>
      <w:r w:rsidRPr="00323757">
        <w:rPr>
          <w:rFonts w:ascii="Arial" w:hAnsi="Arial" w:cs="Arial"/>
          <w:lang w:val="en-US"/>
        </w:rPr>
        <w:t>Family context, SEND</w:t>
      </w:r>
      <w:r w:rsidR="00A67CAC" w:rsidRPr="00323757">
        <w:rPr>
          <w:rFonts w:ascii="Arial" w:hAnsi="Arial" w:cs="Arial"/>
          <w:lang w:val="en-US"/>
        </w:rPr>
        <w:t>, education/attendance concerns</w:t>
      </w:r>
      <w:r w:rsidR="007F33A4" w:rsidRPr="00323757">
        <w:rPr>
          <w:rFonts w:ascii="Arial" w:hAnsi="Arial" w:cs="Arial"/>
          <w:lang w:val="en-US"/>
        </w:rPr>
        <w:t>.</w:t>
      </w:r>
    </w:p>
    <w:p w14:paraId="1135F76A" w14:textId="3B8CF260" w:rsidR="00AB4285" w:rsidRPr="00323757" w:rsidRDefault="007F33A4" w:rsidP="009D4B19">
      <w:pPr>
        <w:pStyle w:val="ListParagraph"/>
        <w:numPr>
          <w:ilvl w:val="0"/>
          <w:numId w:val="10"/>
        </w:numPr>
        <w:spacing w:line="360" w:lineRule="auto"/>
        <w:rPr>
          <w:rFonts w:ascii="Arial" w:hAnsi="Arial" w:cs="Arial"/>
          <w:lang w:val="en-US"/>
        </w:rPr>
      </w:pPr>
      <w:r w:rsidRPr="00323757">
        <w:rPr>
          <w:rFonts w:ascii="Arial" w:hAnsi="Arial" w:cs="Arial"/>
          <w:b/>
          <w:bCs/>
          <w:color w:val="E22893"/>
          <w:lang w:val="en-US"/>
        </w:rPr>
        <w:t>What’s going well:</w:t>
      </w:r>
      <w:r w:rsidRPr="00323757">
        <w:rPr>
          <w:rFonts w:ascii="Arial" w:hAnsi="Arial" w:cs="Arial"/>
          <w:color w:val="E22893"/>
          <w:lang w:val="en-US"/>
        </w:rPr>
        <w:t xml:space="preserve"> </w:t>
      </w:r>
      <w:r w:rsidRPr="00323757">
        <w:rPr>
          <w:rFonts w:ascii="Arial" w:hAnsi="Arial" w:cs="Arial"/>
          <w:lang w:val="en-US"/>
        </w:rPr>
        <w:t xml:space="preserve">What have school offered/are doing currently to support. Are there any other professionals involved. </w:t>
      </w:r>
    </w:p>
    <w:p w14:paraId="3B1B04BF" w14:textId="66FDD7BB" w:rsidR="007F33A4" w:rsidRPr="00323757" w:rsidRDefault="007F33A4" w:rsidP="009D4B19">
      <w:pPr>
        <w:pStyle w:val="ListParagraph"/>
        <w:numPr>
          <w:ilvl w:val="0"/>
          <w:numId w:val="10"/>
        </w:numPr>
        <w:spacing w:line="360" w:lineRule="auto"/>
        <w:rPr>
          <w:rFonts w:ascii="Arial" w:hAnsi="Arial" w:cs="Arial"/>
          <w:lang w:val="en-US"/>
        </w:rPr>
      </w:pPr>
      <w:r w:rsidRPr="00323757">
        <w:rPr>
          <w:rFonts w:ascii="Arial" w:hAnsi="Arial" w:cs="Arial"/>
          <w:lang w:val="en-US"/>
        </w:rPr>
        <w:t xml:space="preserve">The young person’s voice. </w:t>
      </w:r>
    </w:p>
    <w:p w14:paraId="40D9ED42" w14:textId="431D3F74" w:rsidR="00B97235" w:rsidRPr="00936D73" w:rsidRDefault="00B97235" w:rsidP="00B97235">
      <w:pPr>
        <w:pStyle w:val="Heading3"/>
        <w:spacing w:line="360" w:lineRule="auto"/>
        <w:rPr>
          <w:b/>
          <w:bCs/>
          <w:color w:val="2DAAE2"/>
          <w:lang w:val="en-US"/>
        </w:rPr>
      </w:pPr>
      <w:r>
        <w:rPr>
          <w:b/>
          <w:bCs/>
          <w:color w:val="2DAAE2"/>
          <w:lang w:val="en-US"/>
        </w:rPr>
        <w:t>Consent for discussion</w:t>
      </w:r>
    </w:p>
    <w:p w14:paraId="0841D755" w14:textId="0E3E4056" w:rsidR="00B25CAA" w:rsidRPr="005D71E5" w:rsidRDefault="00B25CAA" w:rsidP="009D4B19">
      <w:pPr>
        <w:spacing w:line="360" w:lineRule="auto"/>
        <w:rPr>
          <w:rFonts w:ascii="Arial" w:hAnsi="Arial" w:cs="Arial"/>
        </w:rPr>
      </w:pPr>
      <w:r w:rsidRPr="00DC7575">
        <w:rPr>
          <w:rFonts w:ascii="Arial" w:hAnsi="Arial" w:cs="Arial"/>
        </w:rPr>
        <w:t xml:space="preserve">The child and/or parents will need to be asked for their consent for this consultation conversation to take place, so that we can document the discussion on our clinical system for our records. To do this YMM will need the </w:t>
      </w:r>
      <w:r w:rsidRPr="00533C96">
        <w:rPr>
          <w:rFonts w:ascii="Arial" w:hAnsi="Arial" w:cs="Arial"/>
          <w:b/>
          <w:bCs/>
          <w:color w:val="FF3399"/>
        </w:rPr>
        <w:t>full names, date of birth and post code</w:t>
      </w:r>
      <w:r w:rsidRPr="00DC7575">
        <w:rPr>
          <w:rFonts w:ascii="Arial" w:hAnsi="Arial" w:cs="Arial"/>
        </w:rPr>
        <w:t> of all children that you may wish to discuss at Consultation.  </w:t>
      </w:r>
    </w:p>
    <w:p w14:paraId="60EE90E6" w14:textId="5A524754" w:rsidR="00B25CAA" w:rsidRPr="00DC7575" w:rsidRDefault="00B25CAA" w:rsidP="009D4B19">
      <w:pPr>
        <w:spacing w:line="360" w:lineRule="auto"/>
        <w:rPr>
          <w:rFonts w:ascii="Arial" w:hAnsi="Arial" w:cs="Arial"/>
        </w:rPr>
      </w:pPr>
      <w:r w:rsidRPr="00DC7575">
        <w:rPr>
          <w:rFonts w:ascii="Arial" w:hAnsi="Arial" w:cs="Arial"/>
        </w:rPr>
        <w:t xml:space="preserve">If you are unable to gain consent from the families to discuss a </w:t>
      </w:r>
      <w:r w:rsidR="00B769AC">
        <w:rPr>
          <w:rFonts w:ascii="Arial" w:hAnsi="Arial" w:cs="Arial"/>
        </w:rPr>
        <w:t xml:space="preserve">child or young </w:t>
      </w:r>
      <w:r w:rsidR="005738DA">
        <w:rPr>
          <w:rFonts w:ascii="Arial" w:hAnsi="Arial" w:cs="Arial"/>
        </w:rPr>
        <w:t>person,</w:t>
      </w:r>
      <w:r w:rsidRPr="00DC7575">
        <w:rPr>
          <w:rFonts w:ascii="Arial" w:hAnsi="Arial" w:cs="Arial"/>
        </w:rPr>
        <w:t xml:space="preserve"> we </w:t>
      </w:r>
      <w:r w:rsidR="005D71E5" w:rsidRPr="005D71E5">
        <w:rPr>
          <w:rFonts w:ascii="Arial" w:hAnsi="Arial" w:cs="Arial"/>
          <w:b/>
          <w:bCs/>
          <w:color w:val="E22893"/>
        </w:rPr>
        <w:t>can</w:t>
      </w:r>
      <w:r w:rsidRPr="005D71E5">
        <w:rPr>
          <w:rFonts w:ascii="Arial" w:hAnsi="Arial" w:cs="Arial"/>
          <w:b/>
          <w:bCs/>
          <w:color w:val="E22893"/>
        </w:rPr>
        <w:t xml:space="preserve"> </w:t>
      </w:r>
      <w:r w:rsidRPr="00DC7575">
        <w:rPr>
          <w:rFonts w:ascii="Arial" w:hAnsi="Arial" w:cs="Arial"/>
        </w:rPr>
        <w:t xml:space="preserve">still discuss them and offer advice and guidance however this will be on a </w:t>
      </w:r>
      <w:r w:rsidR="00BC4157">
        <w:rPr>
          <w:rFonts w:ascii="Arial" w:hAnsi="Arial" w:cs="Arial"/>
        </w:rPr>
        <w:t>‘</w:t>
      </w:r>
      <w:r w:rsidRPr="00DC7575">
        <w:rPr>
          <w:rFonts w:ascii="Arial" w:hAnsi="Arial" w:cs="Arial"/>
        </w:rPr>
        <w:t>no name basis</w:t>
      </w:r>
      <w:r w:rsidR="00BC4157">
        <w:rPr>
          <w:rFonts w:ascii="Arial" w:hAnsi="Arial" w:cs="Arial"/>
        </w:rPr>
        <w:t>’</w:t>
      </w:r>
      <w:r w:rsidRPr="00DC7575">
        <w:rPr>
          <w:rFonts w:ascii="Arial" w:hAnsi="Arial" w:cs="Arial"/>
        </w:rPr>
        <w:t xml:space="preserve">. We understand that sometimes the opportunity to discuss </w:t>
      </w:r>
      <w:r w:rsidR="00B769AC">
        <w:rPr>
          <w:rFonts w:ascii="Arial" w:hAnsi="Arial" w:cs="Arial"/>
        </w:rPr>
        <w:t>a child or young person</w:t>
      </w:r>
      <w:r w:rsidRPr="00DC7575">
        <w:rPr>
          <w:rFonts w:ascii="Arial" w:hAnsi="Arial" w:cs="Arial"/>
        </w:rPr>
        <w:t xml:space="preserve"> may come at short notice. </w:t>
      </w:r>
    </w:p>
    <w:p w14:paraId="729F1F8F" w14:textId="55F240A8" w:rsidR="00B25CAA" w:rsidRPr="00DC7575" w:rsidRDefault="00B25CAA" w:rsidP="009D4B19">
      <w:pPr>
        <w:spacing w:line="360" w:lineRule="auto"/>
        <w:rPr>
          <w:rFonts w:ascii="Arial" w:hAnsi="Arial" w:cs="Arial"/>
        </w:rPr>
      </w:pPr>
      <w:r w:rsidRPr="00DC7575">
        <w:rPr>
          <w:rFonts w:ascii="Arial" w:hAnsi="Arial" w:cs="Arial"/>
          <w:lang w:val="en-US"/>
        </w:rPr>
        <w:t xml:space="preserve">The outcome of </w:t>
      </w:r>
      <w:r w:rsidR="00782365">
        <w:rPr>
          <w:rFonts w:ascii="Arial" w:hAnsi="Arial" w:cs="Arial"/>
          <w:lang w:val="en-US"/>
        </w:rPr>
        <w:t>the discussion</w:t>
      </w:r>
      <w:r w:rsidR="00FD17A4">
        <w:rPr>
          <w:rFonts w:ascii="Arial" w:hAnsi="Arial" w:cs="Arial"/>
          <w:lang w:val="en-US"/>
        </w:rPr>
        <w:t xml:space="preserve"> could be</w:t>
      </w:r>
      <w:r w:rsidRPr="00DC7575">
        <w:rPr>
          <w:rFonts w:ascii="Arial" w:hAnsi="Arial" w:cs="Arial"/>
          <w:lang w:val="en-US"/>
        </w:rPr>
        <w:t xml:space="preserve">: </w:t>
      </w:r>
    </w:p>
    <w:p w14:paraId="027AA8E5" w14:textId="69D236FF" w:rsidR="00402C80" w:rsidRDefault="00B25CAA" w:rsidP="009D4B19">
      <w:pPr>
        <w:numPr>
          <w:ilvl w:val="0"/>
          <w:numId w:val="5"/>
        </w:numPr>
        <w:spacing w:line="360" w:lineRule="auto"/>
        <w:rPr>
          <w:rFonts w:ascii="Arial" w:hAnsi="Arial" w:cs="Arial"/>
        </w:rPr>
      </w:pPr>
      <w:r w:rsidRPr="00780656">
        <w:rPr>
          <w:rFonts w:ascii="Arial" w:hAnsi="Arial" w:cs="Arial"/>
          <w:b/>
          <w:bCs/>
          <w:color w:val="E22893"/>
          <w:lang w:val="en-US"/>
        </w:rPr>
        <w:t>Signposting</w:t>
      </w:r>
      <w:r w:rsidRPr="00936D73">
        <w:rPr>
          <w:rFonts w:ascii="Arial" w:hAnsi="Arial" w:cs="Arial"/>
          <w:b/>
          <w:bCs/>
          <w:color w:val="2DAAE2"/>
          <w:lang w:val="en-US"/>
        </w:rPr>
        <w:t> </w:t>
      </w:r>
      <w:r w:rsidRPr="00DC7575">
        <w:rPr>
          <w:rFonts w:ascii="Arial" w:hAnsi="Arial" w:cs="Arial"/>
          <w:lang w:val="en-US"/>
        </w:rPr>
        <w:t>to other agencies</w:t>
      </w:r>
      <w:r w:rsidR="00782365">
        <w:rPr>
          <w:rFonts w:ascii="Arial" w:hAnsi="Arial" w:cs="Arial"/>
          <w:lang w:val="en-US"/>
        </w:rPr>
        <w:t>.</w:t>
      </w:r>
    </w:p>
    <w:p w14:paraId="092E6266" w14:textId="358F7A0F" w:rsidR="00B25CAA" w:rsidRPr="00780656" w:rsidRDefault="00B25CAA" w:rsidP="009D4B19">
      <w:pPr>
        <w:numPr>
          <w:ilvl w:val="0"/>
          <w:numId w:val="5"/>
        </w:numPr>
        <w:spacing w:line="360" w:lineRule="auto"/>
        <w:rPr>
          <w:rFonts w:ascii="Arial" w:hAnsi="Arial" w:cs="Arial"/>
          <w:color w:val="E22893"/>
        </w:rPr>
      </w:pPr>
      <w:r w:rsidRPr="00780656">
        <w:rPr>
          <w:rFonts w:ascii="Arial" w:hAnsi="Arial" w:cs="Arial"/>
          <w:b/>
          <w:bCs/>
          <w:color w:val="E22893"/>
          <w:lang w:val="en-US"/>
        </w:rPr>
        <w:lastRenderedPageBreak/>
        <w:t>Advice / strategies / resources</w:t>
      </w:r>
      <w:r w:rsidRPr="00780656">
        <w:rPr>
          <w:rFonts w:ascii="Arial" w:hAnsi="Arial" w:cs="Arial"/>
          <w:color w:val="E22893"/>
          <w:lang w:val="en-US"/>
        </w:rPr>
        <w:t> </w:t>
      </w:r>
    </w:p>
    <w:p w14:paraId="30726ECF" w14:textId="7F6AA98A" w:rsidR="00B25CAA" w:rsidRPr="00DC7575" w:rsidRDefault="00B25CAA" w:rsidP="009D4B19">
      <w:pPr>
        <w:numPr>
          <w:ilvl w:val="0"/>
          <w:numId w:val="7"/>
        </w:numPr>
        <w:spacing w:line="360" w:lineRule="auto"/>
        <w:rPr>
          <w:rFonts w:ascii="Arial" w:hAnsi="Arial" w:cs="Arial"/>
        </w:rPr>
      </w:pPr>
      <w:r w:rsidRPr="00780656">
        <w:rPr>
          <w:rFonts w:ascii="Arial" w:hAnsi="Arial" w:cs="Arial"/>
          <w:b/>
          <w:bCs/>
          <w:color w:val="E22893"/>
          <w:lang w:val="en-US"/>
        </w:rPr>
        <w:t>Referral to and</w:t>
      </w:r>
      <w:r w:rsidR="00782365" w:rsidRPr="00780656">
        <w:rPr>
          <w:rFonts w:ascii="Arial" w:hAnsi="Arial" w:cs="Arial"/>
          <w:b/>
          <w:bCs/>
          <w:color w:val="E22893"/>
          <w:lang w:val="en-US"/>
        </w:rPr>
        <w:t>/</w:t>
      </w:r>
      <w:r w:rsidRPr="00780656">
        <w:rPr>
          <w:rFonts w:ascii="Arial" w:hAnsi="Arial" w:cs="Arial"/>
          <w:b/>
          <w:bCs/>
          <w:color w:val="E22893"/>
          <w:lang w:val="en-US"/>
        </w:rPr>
        <w:t>or advice from CAMHS</w:t>
      </w:r>
      <w:r w:rsidR="00782365" w:rsidRPr="00780656">
        <w:rPr>
          <w:rFonts w:ascii="Arial" w:hAnsi="Arial" w:cs="Arial"/>
          <w:color w:val="E22893"/>
          <w:lang w:val="en-US"/>
        </w:rPr>
        <w:t>:</w:t>
      </w:r>
      <w:r w:rsidRPr="00780656">
        <w:rPr>
          <w:rFonts w:ascii="Arial" w:hAnsi="Arial" w:cs="Arial"/>
          <w:color w:val="E22893"/>
          <w:lang w:val="en-US"/>
        </w:rPr>
        <w:t xml:space="preserve"> </w:t>
      </w:r>
      <w:r w:rsidRPr="00DC7575">
        <w:rPr>
          <w:rFonts w:ascii="Arial" w:hAnsi="Arial" w:cs="Arial"/>
          <w:lang w:val="en-US"/>
        </w:rPr>
        <w:t xml:space="preserve">referrals will be completed by Schools (with support from </w:t>
      </w:r>
      <w:r w:rsidR="00782365">
        <w:rPr>
          <w:rFonts w:ascii="Arial" w:hAnsi="Arial" w:cs="Arial"/>
          <w:lang w:val="en-US"/>
        </w:rPr>
        <w:t xml:space="preserve">aligned </w:t>
      </w:r>
      <w:proofErr w:type="gramStart"/>
      <w:r w:rsidR="00782365">
        <w:rPr>
          <w:rFonts w:ascii="Arial" w:hAnsi="Arial" w:cs="Arial"/>
          <w:lang w:val="en-US"/>
        </w:rPr>
        <w:t>practitioner</w:t>
      </w:r>
      <w:proofErr w:type="gramEnd"/>
      <w:r w:rsidRPr="00DC7575">
        <w:rPr>
          <w:rFonts w:ascii="Arial" w:hAnsi="Arial" w:cs="Arial"/>
          <w:lang w:val="en-US"/>
        </w:rPr>
        <w:t xml:space="preserve"> if needed) </w:t>
      </w:r>
      <w:r w:rsidRPr="00DC7575">
        <w:rPr>
          <w:rFonts w:ascii="Arial" w:hAnsi="Arial" w:cs="Arial"/>
        </w:rPr>
        <w:t>  </w:t>
      </w:r>
    </w:p>
    <w:p w14:paraId="116671FE" w14:textId="597F29B0" w:rsidR="00B25CAA" w:rsidRPr="00DC7575" w:rsidRDefault="00B25CAA" w:rsidP="009D4B19">
      <w:pPr>
        <w:numPr>
          <w:ilvl w:val="0"/>
          <w:numId w:val="8"/>
        </w:numPr>
        <w:spacing w:line="360" w:lineRule="auto"/>
        <w:rPr>
          <w:rFonts w:ascii="Arial" w:hAnsi="Arial" w:cs="Arial"/>
        </w:rPr>
      </w:pPr>
      <w:r w:rsidRPr="00780656">
        <w:rPr>
          <w:rFonts w:ascii="Arial" w:hAnsi="Arial" w:cs="Arial"/>
          <w:b/>
          <w:bCs/>
          <w:color w:val="E22893"/>
          <w:lang w:val="en-US"/>
        </w:rPr>
        <w:t>Referral into YMM</w:t>
      </w:r>
      <w:r w:rsidR="00782365" w:rsidRPr="00780656">
        <w:rPr>
          <w:rFonts w:ascii="Arial" w:hAnsi="Arial" w:cs="Arial"/>
          <w:b/>
          <w:bCs/>
          <w:color w:val="E22893"/>
          <w:lang w:val="en-US"/>
        </w:rPr>
        <w:t xml:space="preserve">: </w:t>
      </w:r>
      <w:r w:rsidRPr="00DC7575">
        <w:rPr>
          <w:rFonts w:ascii="Arial" w:hAnsi="Arial" w:cs="Arial"/>
          <w:lang w:val="en-US"/>
        </w:rPr>
        <w:t>referrals to be completed by school following consultation</w:t>
      </w:r>
      <w:r w:rsidR="00F03392">
        <w:rPr>
          <w:rFonts w:ascii="Arial" w:hAnsi="Arial" w:cs="Arial"/>
          <w:lang w:val="en-US"/>
        </w:rPr>
        <w:t>.</w:t>
      </w:r>
    </w:p>
    <w:p w14:paraId="19870CBB" w14:textId="29365403" w:rsidR="00BC4157" w:rsidRPr="00DF2AD9" w:rsidRDefault="00B25CAA" w:rsidP="009D4B19">
      <w:pPr>
        <w:numPr>
          <w:ilvl w:val="0"/>
          <w:numId w:val="9"/>
        </w:numPr>
        <w:spacing w:line="360" w:lineRule="auto"/>
        <w:rPr>
          <w:rFonts w:ascii="Arial" w:hAnsi="Arial" w:cs="Arial"/>
        </w:rPr>
      </w:pPr>
      <w:r w:rsidRPr="00780656">
        <w:rPr>
          <w:rFonts w:ascii="Arial" w:hAnsi="Arial" w:cs="Arial"/>
          <w:b/>
          <w:bCs/>
          <w:color w:val="E22893"/>
          <w:lang w:val="en-US"/>
        </w:rPr>
        <w:t>TAF/TAC/TAS</w:t>
      </w:r>
      <w:r w:rsidR="00780656">
        <w:rPr>
          <w:rFonts w:ascii="Arial" w:hAnsi="Arial" w:cs="Arial"/>
          <w:b/>
          <w:bCs/>
          <w:color w:val="E22893"/>
          <w:lang w:val="en-US"/>
        </w:rPr>
        <w:t xml:space="preserve">: </w:t>
      </w:r>
      <w:r w:rsidR="00964E8B">
        <w:rPr>
          <w:rFonts w:ascii="Arial" w:hAnsi="Arial" w:cs="Arial"/>
          <w:lang w:val="en-US"/>
        </w:rPr>
        <w:t>Your YMM practitioner</w:t>
      </w:r>
      <w:r w:rsidRPr="00DC7575">
        <w:rPr>
          <w:rFonts w:ascii="Arial" w:hAnsi="Arial" w:cs="Arial"/>
          <w:lang w:val="en-US"/>
        </w:rPr>
        <w:t xml:space="preserve"> can attend and contribute to meetings on behalf of YMM/CAMHS.</w:t>
      </w:r>
    </w:p>
    <w:p w14:paraId="3842034F" w14:textId="77777777" w:rsidR="00BC4157" w:rsidRDefault="00BC4157" w:rsidP="00BC4157">
      <w:pPr>
        <w:spacing w:line="360" w:lineRule="auto"/>
        <w:rPr>
          <w:rFonts w:ascii="Arial" w:hAnsi="Arial" w:cs="Arial"/>
        </w:rPr>
      </w:pPr>
    </w:p>
    <w:p w14:paraId="3EFD7091" w14:textId="3E2AFAB0" w:rsidR="00BC4157" w:rsidRDefault="00BC4157" w:rsidP="00BC4157">
      <w:pPr>
        <w:spacing w:line="360" w:lineRule="auto"/>
        <w:rPr>
          <w:rFonts w:ascii="Arial" w:hAnsi="Arial" w:cs="Arial"/>
        </w:rPr>
      </w:pPr>
    </w:p>
    <w:p w14:paraId="122DEE96" w14:textId="77777777" w:rsidR="009D4B19" w:rsidRDefault="009D4B19" w:rsidP="00BC4157">
      <w:pPr>
        <w:spacing w:line="360" w:lineRule="auto"/>
        <w:rPr>
          <w:rFonts w:ascii="Arial" w:hAnsi="Arial" w:cs="Arial"/>
        </w:rPr>
      </w:pPr>
    </w:p>
    <w:p w14:paraId="7075D260" w14:textId="77777777" w:rsidR="009D4B19" w:rsidRDefault="009D4B19" w:rsidP="00BC4157">
      <w:pPr>
        <w:spacing w:line="360" w:lineRule="auto"/>
        <w:rPr>
          <w:rFonts w:ascii="Arial" w:hAnsi="Arial" w:cs="Arial"/>
        </w:rPr>
      </w:pPr>
    </w:p>
    <w:p w14:paraId="7955200D" w14:textId="77777777" w:rsidR="009D4B19" w:rsidRDefault="009D4B19" w:rsidP="00BC4157">
      <w:pPr>
        <w:spacing w:line="360" w:lineRule="auto"/>
        <w:rPr>
          <w:rFonts w:ascii="Arial" w:hAnsi="Arial" w:cs="Arial"/>
        </w:rPr>
      </w:pPr>
    </w:p>
    <w:p w14:paraId="20518A44" w14:textId="77777777" w:rsidR="009D4B19" w:rsidRDefault="009D4B19" w:rsidP="00BC4157">
      <w:pPr>
        <w:spacing w:line="360" w:lineRule="auto"/>
        <w:rPr>
          <w:rFonts w:ascii="Arial" w:hAnsi="Arial" w:cs="Arial"/>
        </w:rPr>
      </w:pPr>
    </w:p>
    <w:p w14:paraId="6376E99C" w14:textId="77777777" w:rsidR="009D4B19" w:rsidRDefault="009D4B19" w:rsidP="00BC4157">
      <w:pPr>
        <w:spacing w:line="360" w:lineRule="auto"/>
        <w:rPr>
          <w:rFonts w:ascii="Arial" w:hAnsi="Arial" w:cs="Arial"/>
        </w:rPr>
      </w:pPr>
    </w:p>
    <w:p w14:paraId="67AED31B" w14:textId="77777777" w:rsidR="0073297C" w:rsidRDefault="0073297C" w:rsidP="00BC4157">
      <w:pPr>
        <w:spacing w:line="360" w:lineRule="auto"/>
        <w:rPr>
          <w:rFonts w:ascii="Arial" w:hAnsi="Arial" w:cs="Arial"/>
        </w:rPr>
      </w:pPr>
    </w:p>
    <w:p w14:paraId="1AF305F5" w14:textId="77777777" w:rsidR="0073297C" w:rsidRDefault="0073297C" w:rsidP="00BC4157">
      <w:pPr>
        <w:spacing w:line="360" w:lineRule="auto"/>
        <w:rPr>
          <w:rFonts w:ascii="Arial" w:hAnsi="Arial" w:cs="Arial"/>
        </w:rPr>
      </w:pPr>
    </w:p>
    <w:p w14:paraId="20996BFF" w14:textId="77777777" w:rsidR="0073297C" w:rsidRDefault="0073297C" w:rsidP="00BC4157">
      <w:pPr>
        <w:spacing w:line="360" w:lineRule="auto"/>
        <w:rPr>
          <w:rFonts w:ascii="Arial" w:hAnsi="Arial" w:cs="Arial"/>
        </w:rPr>
      </w:pPr>
    </w:p>
    <w:p w14:paraId="3DDFA246" w14:textId="77777777" w:rsidR="0073297C" w:rsidRDefault="0073297C" w:rsidP="00BC4157">
      <w:pPr>
        <w:spacing w:line="360" w:lineRule="auto"/>
        <w:rPr>
          <w:rFonts w:ascii="Arial" w:hAnsi="Arial" w:cs="Arial"/>
        </w:rPr>
      </w:pPr>
    </w:p>
    <w:p w14:paraId="78162571" w14:textId="77777777" w:rsidR="0073297C" w:rsidRDefault="0073297C" w:rsidP="00BC4157">
      <w:pPr>
        <w:spacing w:line="360" w:lineRule="auto"/>
        <w:rPr>
          <w:rFonts w:ascii="Arial" w:hAnsi="Arial" w:cs="Arial"/>
        </w:rPr>
      </w:pPr>
    </w:p>
    <w:p w14:paraId="20FF9393" w14:textId="77777777" w:rsidR="0073297C" w:rsidRDefault="0073297C" w:rsidP="00BC4157">
      <w:pPr>
        <w:spacing w:line="360" w:lineRule="auto"/>
        <w:rPr>
          <w:rFonts w:ascii="Arial" w:hAnsi="Arial" w:cs="Arial"/>
        </w:rPr>
      </w:pPr>
    </w:p>
    <w:p w14:paraId="650695FC" w14:textId="77777777" w:rsidR="0073297C" w:rsidRDefault="0073297C" w:rsidP="00BC4157">
      <w:pPr>
        <w:spacing w:line="360" w:lineRule="auto"/>
        <w:rPr>
          <w:rFonts w:ascii="Arial" w:hAnsi="Arial" w:cs="Arial"/>
        </w:rPr>
      </w:pPr>
    </w:p>
    <w:p w14:paraId="5AF576BF" w14:textId="77777777" w:rsidR="0073297C" w:rsidRDefault="0073297C" w:rsidP="00BC4157">
      <w:pPr>
        <w:spacing w:line="360" w:lineRule="auto"/>
        <w:rPr>
          <w:rFonts w:ascii="Arial" w:hAnsi="Arial" w:cs="Arial"/>
        </w:rPr>
      </w:pPr>
    </w:p>
    <w:p w14:paraId="4DCEBF6C" w14:textId="77777777" w:rsidR="0073297C" w:rsidRDefault="0073297C" w:rsidP="00BC4157">
      <w:pPr>
        <w:spacing w:line="360" w:lineRule="auto"/>
        <w:rPr>
          <w:rFonts w:ascii="Arial" w:hAnsi="Arial" w:cs="Arial"/>
        </w:rPr>
      </w:pPr>
    </w:p>
    <w:p w14:paraId="017F2D1A" w14:textId="77777777" w:rsidR="0073297C" w:rsidRDefault="0073297C" w:rsidP="00BC4157">
      <w:pPr>
        <w:spacing w:line="360" w:lineRule="auto"/>
        <w:rPr>
          <w:rFonts w:ascii="Arial" w:hAnsi="Arial" w:cs="Arial"/>
        </w:rPr>
      </w:pPr>
    </w:p>
    <w:p w14:paraId="1FCD83E8" w14:textId="7F0CF7AA" w:rsidR="00E94B21" w:rsidRPr="00C4134B" w:rsidRDefault="00E94B21" w:rsidP="00C4134B">
      <w:pPr>
        <w:spacing w:line="360" w:lineRule="auto"/>
        <w:rPr>
          <w:rFonts w:ascii="Arial" w:hAnsi="Arial" w:cs="Arial"/>
        </w:rPr>
      </w:pPr>
    </w:p>
    <w:sectPr w:rsidR="00E94B21" w:rsidRPr="00C4134B" w:rsidSect="0069604A">
      <w:pgSz w:w="11906" w:h="16838"/>
      <w:pgMar w:top="1440" w:right="1440" w:bottom="1440" w:left="1440"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C0FF9" w14:textId="77777777" w:rsidR="00F51C98" w:rsidRDefault="00F51C98" w:rsidP="00E9578D">
      <w:pPr>
        <w:spacing w:after="0" w:line="240" w:lineRule="auto"/>
      </w:pPr>
      <w:r>
        <w:separator/>
      </w:r>
    </w:p>
  </w:endnote>
  <w:endnote w:type="continuationSeparator" w:id="0">
    <w:p w14:paraId="3F3917D5" w14:textId="77777777" w:rsidR="00F51C98" w:rsidRDefault="00F51C98" w:rsidP="00E95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1752B" w14:textId="77777777" w:rsidR="00F51C98" w:rsidRDefault="00F51C98" w:rsidP="00E9578D">
      <w:pPr>
        <w:spacing w:after="0" w:line="240" w:lineRule="auto"/>
      </w:pPr>
      <w:r>
        <w:separator/>
      </w:r>
    </w:p>
  </w:footnote>
  <w:footnote w:type="continuationSeparator" w:id="0">
    <w:p w14:paraId="59FBC2E0" w14:textId="77777777" w:rsidR="00F51C98" w:rsidRDefault="00F51C98" w:rsidP="00E957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6167A"/>
    <w:multiLevelType w:val="hybridMultilevel"/>
    <w:tmpl w:val="DDC0ADEA"/>
    <w:lvl w:ilvl="0" w:tplc="65E0DCF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97285"/>
    <w:multiLevelType w:val="hybridMultilevel"/>
    <w:tmpl w:val="01EC0CDE"/>
    <w:lvl w:ilvl="0" w:tplc="38AC6EF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C0BC2"/>
    <w:multiLevelType w:val="hybridMultilevel"/>
    <w:tmpl w:val="98268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80724"/>
    <w:multiLevelType w:val="hybridMultilevel"/>
    <w:tmpl w:val="C57CDB10"/>
    <w:lvl w:ilvl="0" w:tplc="C96494BC">
      <w:start w:val="1"/>
      <w:numFmt w:val="bullet"/>
      <w:suff w:val="space"/>
      <w:lvlText w:val=""/>
      <w:lvlJc w:val="left"/>
      <w:pPr>
        <w:ind w:left="227" w:hanging="227"/>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D90FD5"/>
    <w:multiLevelType w:val="hybridMultilevel"/>
    <w:tmpl w:val="47D054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DF55D3"/>
    <w:multiLevelType w:val="hybridMultilevel"/>
    <w:tmpl w:val="E530ED70"/>
    <w:lvl w:ilvl="0" w:tplc="6B66B2C4">
      <w:start w:val="1"/>
      <w:numFmt w:val="bullet"/>
      <w:suff w:val="space"/>
      <w:lvlText w:val=""/>
      <w:lvlJc w:val="left"/>
      <w:pPr>
        <w:ind w:left="227" w:hanging="227"/>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CDF7C98"/>
    <w:multiLevelType w:val="hybridMultilevel"/>
    <w:tmpl w:val="DEAAC20A"/>
    <w:lvl w:ilvl="0" w:tplc="5570FC98">
      <w:start w:val="3"/>
      <w:numFmt w:val="bullet"/>
      <w:lvlText w:val=""/>
      <w:lvlJc w:val="left"/>
      <w:pPr>
        <w:ind w:left="720" w:hanging="360"/>
      </w:pPr>
      <w:rPr>
        <w:rFonts w:ascii="Symbol" w:eastAsiaTheme="minorHAnsi" w:hAnsi="Symbo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D912B6B"/>
    <w:multiLevelType w:val="hybridMultilevel"/>
    <w:tmpl w:val="D480E7C6"/>
    <w:lvl w:ilvl="0" w:tplc="313C2F76">
      <w:start w:val="1"/>
      <w:numFmt w:val="bullet"/>
      <w:lvlText w:val="•"/>
      <w:lvlJc w:val="left"/>
      <w:pPr>
        <w:tabs>
          <w:tab w:val="num" w:pos="720"/>
        </w:tabs>
        <w:ind w:left="720" w:hanging="360"/>
      </w:pPr>
      <w:rPr>
        <w:rFonts w:ascii="Arial" w:hAnsi="Arial" w:hint="default"/>
      </w:rPr>
    </w:lvl>
    <w:lvl w:ilvl="1" w:tplc="2416A48A" w:tentative="1">
      <w:start w:val="1"/>
      <w:numFmt w:val="bullet"/>
      <w:lvlText w:val="•"/>
      <w:lvlJc w:val="left"/>
      <w:pPr>
        <w:tabs>
          <w:tab w:val="num" w:pos="1440"/>
        </w:tabs>
        <w:ind w:left="1440" w:hanging="360"/>
      </w:pPr>
      <w:rPr>
        <w:rFonts w:ascii="Arial" w:hAnsi="Arial" w:hint="default"/>
      </w:rPr>
    </w:lvl>
    <w:lvl w:ilvl="2" w:tplc="AF420DB8" w:tentative="1">
      <w:start w:val="1"/>
      <w:numFmt w:val="bullet"/>
      <w:lvlText w:val="•"/>
      <w:lvlJc w:val="left"/>
      <w:pPr>
        <w:tabs>
          <w:tab w:val="num" w:pos="2160"/>
        </w:tabs>
        <w:ind w:left="2160" w:hanging="360"/>
      </w:pPr>
      <w:rPr>
        <w:rFonts w:ascii="Arial" w:hAnsi="Arial" w:hint="default"/>
      </w:rPr>
    </w:lvl>
    <w:lvl w:ilvl="3" w:tplc="8BD4B9AA" w:tentative="1">
      <w:start w:val="1"/>
      <w:numFmt w:val="bullet"/>
      <w:lvlText w:val="•"/>
      <w:lvlJc w:val="left"/>
      <w:pPr>
        <w:tabs>
          <w:tab w:val="num" w:pos="2880"/>
        </w:tabs>
        <w:ind w:left="2880" w:hanging="360"/>
      </w:pPr>
      <w:rPr>
        <w:rFonts w:ascii="Arial" w:hAnsi="Arial" w:hint="default"/>
      </w:rPr>
    </w:lvl>
    <w:lvl w:ilvl="4" w:tplc="521EB190" w:tentative="1">
      <w:start w:val="1"/>
      <w:numFmt w:val="bullet"/>
      <w:lvlText w:val="•"/>
      <w:lvlJc w:val="left"/>
      <w:pPr>
        <w:tabs>
          <w:tab w:val="num" w:pos="3600"/>
        </w:tabs>
        <w:ind w:left="3600" w:hanging="360"/>
      </w:pPr>
      <w:rPr>
        <w:rFonts w:ascii="Arial" w:hAnsi="Arial" w:hint="default"/>
      </w:rPr>
    </w:lvl>
    <w:lvl w:ilvl="5" w:tplc="553C67C8" w:tentative="1">
      <w:start w:val="1"/>
      <w:numFmt w:val="bullet"/>
      <w:lvlText w:val="•"/>
      <w:lvlJc w:val="left"/>
      <w:pPr>
        <w:tabs>
          <w:tab w:val="num" w:pos="4320"/>
        </w:tabs>
        <w:ind w:left="4320" w:hanging="360"/>
      </w:pPr>
      <w:rPr>
        <w:rFonts w:ascii="Arial" w:hAnsi="Arial" w:hint="default"/>
      </w:rPr>
    </w:lvl>
    <w:lvl w:ilvl="6" w:tplc="EC061F78" w:tentative="1">
      <w:start w:val="1"/>
      <w:numFmt w:val="bullet"/>
      <w:lvlText w:val="•"/>
      <w:lvlJc w:val="left"/>
      <w:pPr>
        <w:tabs>
          <w:tab w:val="num" w:pos="5040"/>
        </w:tabs>
        <w:ind w:left="5040" w:hanging="360"/>
      </w:pPr>
      <w:rPr>
        <w:rFonts w:ascii="Arial" w:hAnsi="Arial" w:hint="default"/>
      </w:rPr>
    </w:lvl>
    <w:lvl w:ilvl="7" w:tplc="80A49C26" w:tentative="1">
      <w:start w:val="1"/>
      <w:numFmt w:val="bullet"/>
      <w:lvlText w:val="•"/>
      <w:lvlJc w:val="left"/>
      <w:pPr>
        <w:tabs>
          <w:tab w:val="num" w:pos="5760"/>
        </w:tabs>
        <w:ind w:left="5760" w:hanging="360"/>
      </w:pPr>
      <w:rPr>
        <w:rFonts w:ascii="Arial" w:hAnsi="Arial" w:hint="default"/>
      </w:rPr>
    </w:lvl>
    <w:lvl w:ilvl="8" w:tplc="F0CAFB6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B67803"/>
    <w:multiLevelType w:val="hybridMultilevel"/>
    <w:tmpl w:val="96FEF61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3880A4D"/>
    <w:multiLevelType w:val="multilevel"/>
    <w:tmpl w:val="978E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6F6A01"/>
    <w:multiLevelType w:val="multilevel"/>
    <w:tmpl w:val="D66A4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8C2543"/>
    <w:multiLevelType w:val="hybridMultilevel"/>
    <w:tmpl w:val="48D0AAF6"/>
    <w:lvl w:ilvl="0" w:tplc="5570FC98">
      <w:start w:val="3"/>
      <w:numFmt w:val="bullet"/>
      <w:lvlText w:val=""/>
      <w:lvlJc w:val="left"/>
      <w:pPr>
        <w:ind w:left="720" w:hanging="360"/>
      </w:pPr>
      <w:rPr>
        <w:rFonts w:ascii="Symbol" w:eastAsiaTheme="minorHAnsi" w:hAnsi="Symbo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87E49C0"/>
    <w:multiLevelType w:val="multilevel"/>
    <w:tmpl w:val="B372902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6F3027"/>
    <w:multiLevelType w:val="hybridMultilevel"/>
    <w:tmpl w:val="A412ED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C6F10EC"/>
    <w:multiLevelType w:val="hybridMultilevel"/>
    <w:tmpl w:val="CE32113E"/>
    <w:lvl w:ilvl="0" w:tplc="63E00E46">
      <w:start w:val="1"/>
      <w:numFmt w:val="bullet"/>
      <w:suff w:val="space"/>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1EAF54AE"/>
    <w:multiLevelType w:val="hybridMultilevel"/>
    <w:tmpl w:val="56D2468C"/>
    <w:lvl w:ilvl="0" w:tplc="1528F3D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A23872"/>
    <w:multiLevelType w:val="hybridMultilevel"/>
    <w:tmpl w:val="2B5CF07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8D44D6"/>
    <w:multiLevelType w:val="hybridMultilevel"/>
    <w:tmpl w:val="0D3E76FA"/>
    <w:lvl w:ilvl="0" w:tplc="C96494BC">
      <w:start w:val="1"/>
      <w:numFmt w:val="bullet"/>
      <w:suff w:val="space"/>
      <w:lvlText w:val=""/>
      <w:lvlJc w:val="left"/>
      <w:pPr>
        <w:ind w:left="227" w:hanging="227"/>
      </w:pPr>
      <w:rPr>
        <w:rFonts w:ascii="Symbol" w:hAnsi="Symbol" w:hint="default"/>
        <w:color w:val="FFFFFF" w:themeColor="background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24B8640E"/>
    <w:multiLevelType w:val="hybridMultilevel"/>
    <w:tmpl w:val="74764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085D3F"/>
    <w:multiLevelType w:val="hybridMultilevel"/>
    <w:tmpl w:val="E7D69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9909D1"/>
    <w:multiLevelType w:val="hybridMultilevel"/>
    <w:tmpl w:val="718A51C8"/>
    <w:lvl w:ilvl="0" w:tplc="BF5CCB7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A014B8"/>
    <w:multiLevelType w:val="hybridMultilevel"/>
    <w:tmpl w:val="E2CC6C16"/>
    <w:lvl w:ilvl="0" w:tplc="A9989C1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F713AB"/>
    <w:multiLevelType w:val="hybridMultilevel"/>
    <w:tmpl w:val="86FE473C"/>
    <w:lvl w:ilvl="0" w:tplc="5570FC9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D9222D"/>
    <w:multiLevelType w:val="hybridMultilevel"/>
    <w:tmpl w:val="ED742F1A"/>
    <w:lvl w:ilvl="0" w:tplc="BF5CCB7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F20C45"/>
    <w:multiLevelType w:val="hybridMultilevel"/>
    <w:tmpl w:val="A48E585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4EC7B1C"/>
    <w:multiLevelType w:val="hybridMultilevel"/>
    <w:tmpl w:val="E74263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6BA4144"/>
    <w:multiLevelType w:val="hybridMultilevel"/>
    <w:tmpl w:val="B2108B1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6C734E2"/>
    <w:multiLevelType w:val="multilevel"/>
    <w:tmpl w:val="E1ECA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6D71CB7"/>
    <w:multiLevelType w:val="hybridMultilevel"/>
    <w:tmpl w:val="58400A8E"/>
    <w:lvl w:ilvl="0" w:tplc="5570FC98">
      <w:start w:val="3"/>
      <w:numFmt w:val="bullet"/>
      <w:lvlText w:val=""/>
      <w:lvlJc w:val="left"/>
      <w:pPr>
        <w:ind w:left="720" w:hanging="360"/>
      </w:pPr>
      <w:rPr>
        <w:rFonts w:ascii="Symbol" w:eastAsiaTheme="minorHAnsi" w:hAnsi="Symbo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76143A2"/>
    <w:multiLevelType w:val="hybridMultilevel"/>
    <w:tmpl w:val="7DE4088C"/>
    <w:lvl w:ilvl="0" w:tplc="F782E35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9B76A85"/>
    <w:multiLevelType w:val="hybridMultilevel"/>
    <w:tmpl w:val="8E7A8624"/>
    <w:lvl w:ilvl="0" w:tplc="45B82D4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AA87411"/>
    <w:multiLevelType w:val="hybridMultilevel"/>
    <w:tmpl w:val="69020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8910FD"/>
    <w:multiLevelType w:val="hybridMultilevel"/>
    <w:tmpl w:val="92F8A208"/>
    <w:lvl w:ilvl="0" w:tplc="38AC6EF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AF0263"/>
    <w:multiLevelType w:val="hybridMultilevel"/>
    <w:tmpl w:val="5EC29E8C"/>
    <w:lvl w:ilvl="0" w:tplc="37B0B454">
      <w:start w:val="1"/>
      <w:numFmt w:val="bullet"/>
      <w:suff w:val="space"/>
      <w:lvlText w:val=""/>
      <w:lvlJc w:val="left"/>
      <w:pPr>
        <w:ind w:left="170" w:hanging="17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437F1164"/>
    <w:multiLevelType w:val="hybridMultilevel"/>
    <w:tmpl w:val="D7D0C36A"/>
    <w:lvl w:ilvl="0" w:tplc="BF5CCB7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3F790E"/>
    <w:multiLevelType w:val="hybridMultilevel"/>
    <w:tmpl w:val="72689C8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80A6AF6"/>
    <w:multiLevelType w:val="hybridMultilevel"/>
    <w:tmpl w:val="57106190"/>
    <w:lvl w:ilvl="0" w:tplc="5DEECD0C">
      <w:start w:val="1"/>
      <w:numFmt w:val="bullet"/>
      <w:suff w:val="space"/>
      <w:lvlText w:val=""/>
      <w:lvlJc w:val="left"/>
      <w:pPr>
        <w:ind w:left="284" w:hanging="284"/>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507907EC"/>
    <w:multiLevelType w:val="hybridMultilevel"/>
    <w:tmpl w:val="E9F86A60"/>
    <w:lvl w:ilvl="0" w:tplc="5570FC9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2681F82"/>
    <w:multiLevelType w:val="hybridMultilevel"/>
    <w:tmpl w:val="9FA059BE"/>
    <w:lvl w:ilvl="0" w:tplc="FF46C01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4C3066B"/>
    <w:multiLevelType w:val="multilevel"/>
    <w:tmpl w:val="C49E8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A8E459E"/>
    <w:multiLevelType w:val="hybridMultilevel"/>
    <w:tmpl w:val="6DE8F70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D2E7589"/>
    <w:multiLevelType w:val="hybridMultilevel"/>
    <w:tmpl w:val="D25CCFEE"/>
    <w:lvl w:ilvl="0" w:tplc="215ACC64">
      <w:start w:val="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5DCF0C08"/>
    <w:multiLevelType w:val="hybridMultilevel"/>
    <w:tmpl w:val="991AE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1E1CB0"/>
    <w:multiLevelType w:val="hybridMultilevel"/>
    <w:tmpl w:val="827AF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6854C4"/>
    <w:multiLevelType w:val="hybridMultilevel"/>
    <w:tmpl w:val="56F0BFAA"/>
    <w:lvl w:ilvl="0" w:tplc="780AAABC">
      <w:start w:val="1"/>
      <w:numFmt w:val="bullet"/>
      <w:lvlText w:val="•"/>
      <w:lvlJc w:val="left"/>
      <w:pPr>
        <w:tabs>
          <w:tab w:val="num" w:pos="720"/>
        </w:tabs>
        <w:ind w:left="720" w:hanging="360"/>
      </w:pPr>
      <w:rPr>
        <w:rFonts w:ascii="Arial" w:hAnsi="Arial" w:hint="default"/>
      </w:rPr>
    </w:lvl>
    <w:lvl w:ilvl="1" w:tplc="69DA609A" w:tentative="1">
      <w:start w:val="1"/>
      <w:numFmt w:val="bullet"/>
      <w:lvlText w:val="•"/>
      <w:lvlJc w:val="left"/>
      <w:pPr>
        <w:tabs>
          <w:tab w:val="num" w:pos="1440"/>
        </w:tabs>
        <w:ind w:left="1440" w:hanging="360"/>
      </w:pPr>
      <w:rPr>
        <w:rFonts w:ascii="Arial" w:hAnsi="Arial" w:hint="default"/>
      </w:rPr>
    </w:lvl>
    <w:lvl w:ilvl="2" w:tplc="75747A06" w:tentative="1">
      <w:start w:val="1"/>
      <w:numFmt w:val="bullet"/>
      <w:lvlText w:val="•"/>
      <w:lvlJc w:val="left"/>
      <w:pPr>
        <w:tabs>
          <w:tab w:val="num" w:pos="2160"/>
        </w:tabs>
        <w:ind w:left="2160" w:hanging="360"/>
      </w:pPr>
      <w:rPr>
        <w:rFonts w:ascii="Arial" w:hAnsi="Arial" w:hint="default"/>
      </w:rPr>
    </w:lvl>
    <w:lvl w:ilvl="3" w:tplc="D80E389A" w:tentative="1">
      <w:start w:val="1"/>
      <w:numFmt w:val="bullet"/>
      <w:lvlText w:val="•"/>
      <w:lvlJc w:val="left"/>
      <w:pPr>
        <w:tabs>
          <w:tab w:val="num" w:pos="2880"/>
        </w:tabs>
        <w:ind w:left="2880" w:hanging="360"/>
      </w:pPr>
      <w:rPr>
        <w:rFonts w:ascii="Arial" w:hAnsi="Arial" w:hint="default"/>
      </w:rPr>
    </w:lvl>
    <w:lvl w:ilvl="4" w:tplc="E040A56A" w:tentative="1">
      <w:start w:val="1"/>
      <w:numFmt w:val="bullet"/>
      <w:lvlText w:val="•"/>
      <w:lvlJc w:val="left"/>
      <w:pPr>
        <w:tabs>
          <w:tab w:val="num" w:pos="3600"/>
        </w:tabs>
        <w:ind w:left="3600" w:hanging="360"/>
      </w:pPr>
      <w:rPr>
        <w:rFonts w:ascii="Arial" w:hAnsi="Arial" w:hint="default"/>
      </w:rPr>
    </w:lvl>
    <w:lvl w:ilvl="5" w:tplc="592EB134" w:tentative="1">
      <w:start w:val="1"/>
      <w:numFmt w:val="bullet"/>
      <w:lvlText w:val="•"/>
      <w:lvlJc w:val="left"/>
      <w:pPr>
        <w:tabs>
          <w:tab w:val="num" w:pos="4320"/>
        </w:tabs>
        <w:ind w:left="4320" w:hanging="360"/>
      </w:pPr>
      <w:rPr>
        <w:rFonts w:ascii="Arial" w:hAnsi="Arial" w:hint="default"/>
      </w:rPr>
    </w:lvl>
    <w:lvl w:ilvl="6" w:tplc="9176E95C" w:tentative="1">
      <w:start w:val="1"/>
      <w:numFmt w:val="bullet"/>
      <w:lvlText w:val="•"/>
      <w:lvlJc w:val="left"/>
      <w:pPr>
        <w:tabs>
          <w:tab w:val="num" w:pos="5040"/>
        </w:tabs>
        <w:ind w:left="5040" w:hanging="360"/>
      </w:pPr>
      <w:rPr>
        <w:rFonts w:ascii="Arial" w:hAnsi="Arial" w:hint="default"/>
      </w:rPr>
    </w:lvl>
    <w:lvl w:ilvl="7" w:tplc="270A32AE" w:tentative="1">
      <w:start w:val="1"/>
      <w:numFmt w:val="bullet"/>
      <w:lvlText w:val="•"/>
      <w:lvlJc w:val="left"/>
      <w:pPr>
        <w:tabs>
          <w:tab w:val="num" w:pos="5760"/>
        </w:tabs>
        <w:ind w:left="5760" w:hanging="360"/>
      </w:pPr>
      <w:rPr>
        <w:rFonts w:ascii="Arial" w:hAnsi="Arial" w:hint="default"/>
      </w:rPr>
    </w:lvl>
    <w:lvl w:ilvl="8" w:tplc="B010EE3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3EF5953"/>
    <w:multiLevelType w:val="hybridMultilevel"/>
    <w:tmpl w:val="316A1D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8C625AA"/>
    <w:multiLevelType w:val="hybridMultilevel"/>
    <w:tmpl w:val="6B4E0704"/>
    <w:lvl w:ilvl="0" w:tplc="02724490">
      <w:numFmt w:val="bullet"/>
      <w:suff w:val="space"/>
      <w:lvlText w:val=""/>
      <w:lvlJc w:val="left"/>
      <w:pPr>
        <w:ind w:left="170" w:hanging="17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B537F19"/>
    <w:multiLevelType w:val="hybridMultilevel"/>
    <w:tmpl w:val="D758E0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C8C65F5"/>
    <w:multiLevelType w:val="hybridMultilevel"/>
    <w:tmpl w:val="8366653C"/>
    <w:lvl w:ilvl="0" w:tplc="6CB49E9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9913145">
    <w:abstractNumId w:val="25"/>
  </w:num>
  <w:num w:numId="2" w16cid:durableId="167184535">
    <w:abstractNumId w:val="13"/>
  </w:num>
  <w:num w:numId="3" w16cid:durableId="136920620">
    <w:abstractNumId w:val="41"/>
  </w:num>
  <w:num w:numId="4" w16cid:durableId="1713338165">
    <w:abstractNumId w:val="46"/>
  </w:num>
  <w:num w:numId="5" w16cid:durableId="938098649">
    <w:abstractNumId w:val="12"/>
  </w:num>
  <w:num w:numId="6" w16cid:durableId="1951621397">
    <w:abstractNumId w:val="27"/>
  </w:num>
  <w:num w:numId="7" w16cid:durableId="209923237">
    <w:abstractNumId w:val="10"/>
  </w:num>
  <w:num w:numId="8" w16cid:durableId="1690326122">
    <w:abstractNumId w:val="39"/>
  </w:num>
  <w:num w:numId="9" w16cid:durableId="775951461">
    <w:abstractNumId w:val="9"/>
  </w:num>
  <w:num w:numId="10" w16cid:durableId="1128468888">
    <w:abstractNumId w:val="2"/>
  </w:num>
  <w:num w:numId="11" w16cid:durableId="2050257238">
    <w:abstractNumId w:val="31"/>
  </w:num>
  <w:num w:numId="12" w16cid:durableId="668679936">
    <w:abstractNumId w:val="48"/>
  </w:num>
  <w:num w:numId="13" w16cid:durableId="1098327433">
    <w:abstractNumId w:val="37"/>
  </w:num>
  <w:num w:numId="14" w16cid:durableId="1112163704">
    <w:abstractNumId w:val="25"/>
  </w:num>
  <w:num w:numId="15" w16cid:durableId="26805044">
    <w:abstractNumId w:val="32"/>
  </w:num>
  <w:num w:numId="16" w16cid:durableId="239827241">
    <w:abstractNumId w:val="19"/>
  </w:num>
  <w:num w:numId="17" w16cid:durableId="1153761706">
    <w:abstractNumId w:val="45"/>
  </w:num>
  <w:num w:numId="18" w16cid:durableId="974989498">
    <w:abstractNumId w:val="14"/>
  </w:num>
  <w:num w:numId="19" w16cid:durableId="1465273043">
    <w:abstractNumId w:val="33"/>
  </w:num>
  <w:num w:numId="20" w16cid:durableId="940913393">
    <w:abstractNumId w:val="36"/>
  </w:num>
  <w:num w:numId="21" w16cid:durableId="1446466051">
    <w:abstractNumId w:val="5"/>
  </w:num>
  <w:num w:numId="22" w16cid:durableId="1479877691">
    <w:abstractNumId w:val="7"/>
  </w:num>
  <w:num w:numId="23" w16cid:durableId="2053770069">
    <w:abstractNumId w:val="44"/>
  </w:num>
  <w:num w:numId="24" w16cid:durableId="911240270">
    <w:abstractNumId w:val="1"/>
  </w:num>
  <w:num w:numId="25" w16cid:durableId="1159422267">
    <w:abstractNumId w:val="4"/>
  </w:num>
  <w:num w:numId="26" w16cid:durableId="1665930130">
    <w:abstractNumId w:val="17"/>
  </w:num>
  <w:num w:numId="27" w16cid:durableId="819617143">
    <w:abstractNumId w:val="3"/>
  </w:num>
  <w:num w:numId="28" w16cid:durableId="447163738">
    <w:abstractNumId w:val="38"/>
  </w:num>
  <w:num w:numId="29" w16cid:durableId="413086541">
    <w:abstractNumId w:val="21"/>
  </w:num>
  <w:num w:numId="30" w16cid:durableId="219635124">
    <w:abstractNumId w:val="15"/>
  </w:num>
  <w:num w:numId="31" w16cid:durableId="110630541">
    <w:abstractNumId w:val="23"/>
  </w:num>
  <w:num w:numId="32" w16cid:durableId="479661209">
    <w:abstractNumId w:val="20"/>
  </w:num>
  <w:num w:numId="33" w16cid:durableId="511725643">
    <w:abstractNumId w:val="34"/>
  </w:num>
  <w:num w:numId="34" w16cid:durableId="1483736628">
    <w:abstractNumId w:val="29"/>
  </w:num>
  <w:num w:numId="35" w16cid:durableId="1296371628">
    <w:abstractNumId w:val="24"/>
  </w:num>
  <w:num w:numId="36" w16cid:durableId="490290118">
    <w:abstractNumId w:val="18"/>
  </w:num>
  <w:num w:numId="37" w16cid:durableId="41682923">
    <w:abstractNumId w:val="35"/>
  </w:num>
  <w:num w:numId="38" w16cid:durableId="483201005">
    <w:abstractNumId w:val="0"/>
  </w:num>
  <w:num w:numId="39" w16cid:durableId="916787510">
    <w:abstractNumId w:val="42"/>
  </w:num>
  <w:num w:numId="40" w16cid:durableId="1611887882">
    <w:abstractNumId w:val="8"/>
  </w:num>
  <w:num w:numId="41" w16cid:durableId="279142882">
    <w:abstractNumId w:val="47"/>
  </w:num>
  <w:num w:numId="42" w16cid:durableId="171116264">
    <w:abstractNumId w:val="40"/>
  </w:num>
  <w:num w:numId="43" w16cid:durableId="800657350">
    <w:abstractNumId w:val="26"/>
  </w:num>
  <w:num w:numId="44" w16cid:durableId="1538424141">
    <w:abstractNumId w:val="16"/>
  </w:num>
  <w:num w:numId="45" w16cid:durableId="525171742">
    <w:abstractNumId w:val="43"/>
  </w:num>
  <w:num w:numId="46" w16cid:durableId="773747701">
    <w:abstractNumId w:val="11"/>
  </w:num>
  <w:num w:numId="47" w16cid:durableId="1001856054">
    <w:abstractNumId w:val="6"/>
  </w:num>
  <w:num w:numId="48" w16cid:durableId="1791317405">
    <w:abstractNumId w:val="28"/>
  </w:num>
  <w:num w:numId="49" w16cid:durableId="196503846">
    <w:abstractNumId w:val="22"/>
  </w:num>
  <w:num w:numId="50" w16cid:durableId="126965431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8A5"/>
    <w:rsid w:val="00001304"/>
    <w:rsid w:val="00002B08"/>
    <w:rsid w:val="00020C12"/>
    <w:rsid w:val="00032806"/>
    <w:rsid w:val="00032951"/>
    <w:rsid w:val="000415AD"/>
    <w:rsid w:val="00042A71"/>
    <w:rsid w:val="0006166F"/>
    <w:rsid w:val="00061E66"/>
    <w:rsid w:val="00067C85"/>
    <w:rsid w:val="00067FD0"/>
    <w:rsid w:val="000777D9"/>
    <w:rsid w:val="00087AC7"/>
    <w:rsid w:val="00090DDE"/>
    <w:rsid w:val="000A3205"/>
    <w:rsid w:val="000A42F2"/>
    <w:rsid w:val="000B0234"/>
    <w:rsid w:val="000B692A"/>
    <w:rsid w:val="000B6EA4"/>
    <w:rsid w:val="000C0F10"/>
    <w:rsid w:val="000C5DEF"/>
    <w:rsid w:val="000F07D6"/>
    <w:rsid w:val="00131D1A"/>
    <w:rsid w:val="00132D42"/>
    <w:rsid w:val="001373C2"/>
    <w:rsid w:val="00145269"/>
    <w:rsid w:val="001545D2"/>
    <w:rsid w:val="00167BBE"/>
    <w:rsid w:val="00181BDD"/>
    <w:rsid w:val="001952D9"/>
    <w:rsid w:val="00195EA7"/>
    <w:rsid w:val="0019750E"/>
    <w:rsid w:val="001A7C48"/>
    <w:rsid w:val="001D01C1"/>
    <w:rsid w:val="001E1976"/>
    <w:rsid w:val="001E582D"/>
    <w:rsid w:val="001F33D5"/>
    <w:rsid w:val="001F3BF8"/>
    <w:rsid w:val="0021205E"/>
    <w:rsid w:val="002150FF"/>
    <w:rsid w:val="00216BF9"/>
    <w:rsid w:val="0022452D"/>
    <w:rsid w:val="00230E7B"/>
    <w:rsid w:val="002431CA"/>
    <w:rsid w:val="00245D87"/>
    <w:rsid w:val="00260DB1"/>
    <w:rsid w:val="00261CFD"/>
    <w:rsid w:val="00263918"/>
    <w:rsid w:val="00264E22"/>
    <w:rsid w:val="00275D80"/>
    <w:rsid w:val="002B4E9C"/>
    <w:rsid w:val="002C20B5"/>
    <w:rsid w:val="002C69BC"/>
    <w:rsid w:val="002D0258"/>
    <w:rsid w:val="002D1705"/>
    <w:rsid w:val="002D24E9"/>
    <w:rsid w:val="002D3654"/>
    <w:rsid w:val="002D5C73"/>
    <w:rsid w:val="002E048F"/>
    <w:rsid w:val="002E6AE7"/>
    <w:rsid w:val="002F0B55"/>
    <w:rsid w:val="002F7718"/>
    <w:rsid w:val="00306852"/>
    <w:rsid w:val="003149A7"/>
    <w:rsid w:val="00323757"/>
    <w:rsid w:val="003316C7"/>
    <w:rsid w:val="003343CE"/>
    <w:rsid w:val="00340A96"/>
    <w:rsid w:val="00344177"/>
    <w:rsid w:val="003469D1"/>
    <w:rsid w:val="003472AA"/>
    <w:rsid w:val="00357DAB"/>
    <w:rsid w:val="00361144"/>
    <w:rsid w:val="00366BA3"/>
    <w:rsid w:val="00370808"/>
    <w:rsid w:val="003745CC"/>
    <w:rsid w:val="00377941"/>
    <w:rsid w:val="00377D03"/>
    <w:rsid w:val="0038234D"/>
    <w:rsid w:val="003926DF"/>
    <w:rsid w:val="00393942"/>
    <w:rsid w:val="003A08CC"/>
    <w:rsid w:val="003A0E27"/>
    <w:rsid w:val="003B2E1C"/>
    <w:rsid w:val="003D4937"/>
    <w:rsid w:val="003F5D70"/>
    <w:rsid w:val="00402776"/>
    <w:rsid w:val="00402C80"/>
    <w:rsid w:val="004064A2"/>
    <w:rsid w:val="00426867"/>
    <w:rsid w:val="00436402"/>
    <w:rsid w:val="004425D2"/>
    <w:rsid w:val="00443F31"/>
    <w:rsid w:val="00461D9D"/>
    <w:rsid w:val="00463EFD"/>
    <w:rsid w:val="00466D97"/>
    <w:rsid w:val="0047700C"/>
    <w:rsid w:val="004A0348"/>
    <w:rsid w:val="004A4012"/>
    <w:rsid w:val="004B740F"/>
    <w:rsid w:val="004C374D"/>
    <w:rsid w:val="004C3C77"/>
    <w:rsid w:val="004C69E2"/>
    <w:rsid w:val="004C7016"/>
    <w:rsid w:val="004D1556"/>
    <w:rsid w:val="004F4910"/>
    <w:rsid w:val="004F6520"/>
    <w:rsid w:val="00501BF5"/>
    <w:rsid w:val="005040B3"/>
    <w:rsid w:val="00505D93"/>
    <w:rsid w:val="00506D9B"/>
    <w:rsid w:val="005140A7"/>
    <w:rsid w:val="00516A87"/>
    <w:rsid w:val="00521F1E"/>
    <w:rsid w:val="00533C96"/>
    <w:rsid w:val="00542240"/>
    <w:rsid w:val="00545554"/>
    <w:rsid w:val="005465E1"/>
    <w:rsid w:val="005579C4"/>
    <w:rsid w:val="0056422B"/>
    <w:rsid w:val="00571FD0"/>
    <w:rsid w:val="005738DA"/>
    <w:rsid w:val="00582D6F"/>
    <w:rsid w:val="00587A70"/>
    <w:rsid w:val="005A76AB"/>
    <w:rsid w:val="005B5955"/>
    <w:rsid w:val="005C3C9B"/>
    <w:rsid w:val="005D074F"/>
    <w:rsid w:val="005D6FB8"/>
    <w:rsid w:val="005D71E5"/>
    <w:rsid w:val="005E3E6B"/>
    <w:rsid w:val="005F045F"/>
    <w:rsid w:val="0061257D"/>
    <w:rsid w:val="006207F0"/>
    <w:rsid w:val="00623396"/>
    <w:rsid w:val="00627202"/>
    <w:rsid w:val="006310C2"/>
    <w:rsid w:val="00631A77"/>
    <w:rsid w:val="00634F78"/>
    <w:rsid w:val="0063592C"/>
    <w:rsid w:val="00635C44"/>
    <w:rsid w:val="0066154E"/>
    <w:rsid w:val="00663756"/>
    <w:rsid w:val="00664928"/>
    <w:rsid w:val="00667F74"/>
    <w:rsid w:val="00670E27"/>
    <w:rsid w:val="006800F0"/>
    <w:rsid w:val="00684F74"/>
    <w:rsid w:val="0069604A"/>
    <w:rsid w:val="006D08F3"/>
    <w:rsid w:val="0070074C"/>
    <w:rsid w:val="00704EFB"/>
    <w:rsid w:val="0073297C"/>
    <w:rsid w:val="00751314"/>
    <w:rsid w:val="00753171"/>
    <w:rsid w:val="00753FEE"/>
    <w:rsid w:val="00754D0D"/>
    <w:rsid w:val="007767F4"/>
    <w:rsid w:val="007769D2"/>
    <w:rsid w:val="00777DF6"/>
    <w:rsid w:val="00780656"/>
    <w:rsid w:val="00782365"/>
    <w:rsid w:val="007912FA"/>
    <w:rsid w:val="007927C8"/>
    <w:rsid w:val="0079435A"/>
    <w:rsid w:val="00797DE2"/>
    <w:rsid w:val="007B76EF"/>
    <w:rsid w:val="007D00AE"/>
    <w:rsid w:val="007D24F6"/>
    <w:rsid w:val="007D42C6"/>
    <w:rsid w:val="007F33A4"/>
    <w:rsid w:val="007F39EC"/>
    <w:rsid w:val="007F68F2"/>
    <w:rsid w:val="00814672"/>
    <w:rsid w:val="0084754A"/>
    <w:rsid w:val="00847C21"/>
    <w:rsid w:val="00855CAF"/>
    <w:rsid w:val="008613C3"/>
    <w:rsid w:val="00872EF1"/>
    <w:rsid w:val="008855BE"/>
    <w:rsid w:val="00893B60"/>
    <w:rsid w:val="008944D3"/>
    <w:rsid w:val="008A049A"/>
    <w:rsid w:val="008B29AF"/>
    <w:rsid w:val="008C0778"/>
    <w:rsid w:val="008C7F45"/>
    <w:rsid w:val="008E5261"/>
    <w:rsid w:val="008F5528"/>
    <w:rsid w:val="008F796D"/>
    <w:rsid w:val="00904FAD"/>
    <w:rsid w:val="00916F20"/>
    <w:rsid w:val="00924539"/>
    <w:rsid w:val="0093472D"/>
    <w:rsid w:val="00936D73"/>
    <w:rsid w:val="009371CF"/>
    <w:rsid w:val="00940F62"/>
    <w:rsid w:val="00941F79"/>
    <w:rsid w:val="00942098"/>
    <w:rsid w:val="00950A6C"/>
    <w:rsid w:val="0096154D"/>
    <w:rsid w:val="00964E8B"/>
    <w:rsid w:val="0097092B"/>
    <w:rsid w:val="0097295D"/>
    <w:rsid w:val="00976044"/>
    <w:rsid w:val="00976E7A"/>
    <w:rsid w:val="00993DBF"/>
    <w:rsid w:val="00994CEC"/>
    <w:rsid w:val="009A3639"/>
    <w:rsid w:val="009D496B"/>
    <w:rsid w:val="009D4B19"/>
    <w:rsid w:val="00A05D5D"/>
    <w:rsid w:val="00A13149"/>
    <w:rsid w:val="00A17F29"/>
    <w:rsid w:val="00A2271A"/>
    <w:rsid w:val="00A24339"/>
    <w:rsid w:val="00A26C7A"/>
    <w:rsid w:val="00A60206"/>
    <w:rsid w:val="00A61F85"/>
    <w:rsid w:val="00A67CAC"/>
    <w:rsid w:val="00A71833"/>
    <w:rsid w:val="00A86E91"/>
    <w:rsid w:val="00AA3373"/>
    <w:rsid w:val="00AA61D9"/>
    <w:rsid w:val="00AB4285"/>
    <w:rsid w:val="00AB7876"/>
    <w:rsid w:val="00AC14C9"/>
    <w:rsid w:val="00AC3DF9"/>
    <w:rsid w:val="00AC5162"/>
    <w:rsid w:val="00AC6EAC"/>
    <w:rsid w:val="00AD5DD1"/>
    <w:rsid w:val="00B10E20"/>
    <w:rsid w:val="00B25CAA"/>
    <w:rsid w:val="00B34866"/>
    <w:rsid w:val="00B36F50"/>
    <w:rsid w:val="00B3753B"/>
    <w:rsid w:val="00B45000"/>
    <w:rsid w:val="00B451B8"/>
    <w:rsid w:val="00B545BE"/>
    <w:rsid w:val="00B566EF"/>
    <w:rsid w:val="00B60177"/>
    <w:rsid w:val="00B620E4"/>
    <w:rsid w:val="00B769AC"/>
    <w:rsid w:val="00B76D5D"/>
    <w:rsid w:val="00B82C76"/>
    <w:rsid w:val="00B92EC3"/>
    <w:rsid w:val="00B97235"/>
    <w:rsid w:val="00BA1BA5"/>
    <w:rsid w:val="00BA2F69"/>
    <w:rsid w:val="00BB1EB7"/>
    <w:rsid w:val="00BB34FD"/>
    <w:rsid w:val="00BB512A"/>
    <w:rsid w:val="00BC1D96"/>
    <w:rsid w:val="00BC4157"/>
    <w:rsid w:val="00BC4F8F"/>
    <w:rsid w:val="00BC5812"/>
    <w:rsid w:val="00BD6D63"/>
    <w:rsid w:val="00BD75A4"/>
    <w:rsid w:val="00BE271A"/>
    <w:rsid w:val="00BF1D89"/>
    <w:rsid w:val="00C10831"/>
    <w:rsid w:val="00C116AB"/>
    <w:rsid w:val="00C24FD4"/>
    <w:rsid w:val="00C30A44"/>
    <w:rsid w:val="00C3531A"/>
    <w:rsid w:val="00C4134B"/>
    <w:rsid w:val="00C4370B"/>
    <w:rsid w:val="00C514A0"/>
    <w:rsid w:val="00C5480B"/>
    <w:rsid w:val="00C561F9"/>
    <w:rsid w:val="00C72530"/>
    <w:rsid w:val="00C773C4"/>
    <w:rsid w:val="00C878A5"/>
    <w:rsid w:val="00C92205"/>
    <w:rsid w:val="00C92A2A"/>
    <w:rsid w:val="00CA1FAD"/>
    <w:rsid w:val="00CA27FB"/>
    <w:rsid w:val="00CB7C6B"/>
    <w:rsid w:val="00CC085E"/>
    <w:rsid w:val="00CC2693"/>
    <w:rsid w:val="00D0395E"/>
    <w:rsid w:val="00D03E73"/>
    <w:rsid w:val="00D05485"/>
    <w:rsid w:val="00D06CF5"/>
    <w:rsid w:val="00D13B29"/>
    <w:rsid w:val="00D152F6"/>
    <w:rsid w:val="00D22839"/>
    <w:rsid w:val="00D22DCD"/>
    <w:rsid w:val="00D451B4"/>
    <w:rsid w:val="00D64DFC"/>
    <w:rsid w:val="00D67FEB"/>
    <w:rsid w:val="00D86E82"/>
    <w:rsid w:val="00D9158C"/>
    <w:rsid w:val="00DC7575"/>
    <w:rsid w:val="00DD2FC3"/>
    <w:rsid w:val="00DD4710"/>
    <w:rsid w:val="00DF2AD9"/>
    <w:rsid w:val="00E1068B"/>
    <w:rsid w:val="00E741ED"/>
    <w:rsid w:val="00E90153"/>
    <w:rsid w:val="00E94B21"/>
    <w:rsid w:val="00E9578D"/>
    <w:rsid w:val="00EA37D7"/>
    <w:rsid w:val="00EA7BEF"/>
    <w:rsid w:val="00EC249D"/>
    <w:rsid w:val="00EC2AF8"/>
    <w:rsid w:val="00F01C60"/>
    <w:rsid w:val="00F03392"/>
    <w:rsid w:val="00F06A66"/>
    <w:rsid w:val="00F10B1E"/>
    <w:rsid w:val="00F160D7"/>
    <w:rsid w:val="00F23096"/>
    <w:rsid w:val="00F466F6"/>
    <w:rsid w:val="00F51C35"/>
    <w:rsid w:val="00F51C98"/>
    <w:rsid w:val="00F528CA"/>
    <w:rsid w:val="00F5359B"/>
    <w:rsid w:val="00F61B47"/>
    <w:rsid w:val="00F7EC6D"/>
    <w:rsid w:val="00F81719"/>
    <w:rsid w:val="00F829EB"/>
    <w:rsid w:val="00F86F58"/>
    <w:rsid w:val="00F960ED"/>
    <w:rsid w:val="00FB7CC9"/>
    <w:rsid w:val="00FC0705"/>
    <w:rsid w:val="00FC35AD"/>
    <w:rsid w:val="00FD17A4"/>
    <w:rsid w:val="00FE0A2E"/>
    <w:rsid w:val="00FE6948"/>
    <w:rsid w:val="00FE6BE1"/>
    <w:rsid w:val="00FF576D"/>
    <w:rsid w:val="16BC28EC"/>
    <w:rsid w:val="218B0BA9"/>
    <w:rsid w:val="46D231E9"/>
    <w:rsid w:val="4F8B0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E75CE"/>
  <w15:chartTrackingRefBased/>
  <w15:docId w15:val="{9DCA0416-D1D6-47AB-9FC7-1F4F91AF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78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878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878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78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78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78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78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78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78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8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878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878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78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78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78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78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78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78A5"/>
    <w:rPr>
      <w:rFonts w:eastAsiaTheme="majorEastAsia" w:cstheme="majorBidi"/>
      <w:color w:val="272727" w:themeColor="text1" w:themeTint="D8"/>
    </w:rPr>
  </w:style>
  <w:style w:type="paragraph" w:styleId="Title">
    <w:name w:val="Title"/>
    <w:basedOn w:val="Normal"/>
    <w:next w:val="Normal"/>
    <w:link w:val="TitleChar"/>
    <w:uiPriority w:val="10"/>
    <w:qFormat/>
    <w:rsid w:val="00C878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78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78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78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78A5"/>
    <w:pPr>
      <w:spacing w:before="160"/>
      <w:jc w:val="center"/>
    </w:pPr>
    <w:rPr>
      <w:i/>
      <w:iCs/>
      <w:color w:val="404040" w:themeColor="text1" w:themeTint="BF"/>
    </w:rPr>
  </w:style>
  <w:style w:type="character" w:customStyle="1" w:styleId="QuoteChar">
    <w:name w:val="Quote Char"/>
    <w:basedOn w:val="DefaultParagraphFont"/>
    <w:link w:val="Quote"/>
    <w:uiPriority w:val="29"/>
    <w:rsid w:val="00C878A5"/>
    <w:rPr>
      <w:i/>
      <w:iCs/>
      <w:color w:val="404040" w:themeColor="text1" w:themeTint="BF"/>
    </w:rPr>
  </w:style>
  <w:style w:type="paragraph" w:styleId="ListParagraph">
    <w:name w:val="List Paragraph"/>
    <w:basedOn w:val="Normal"/>
    <w:uiPriority w:val="34"/>
    <w:qFormat/>
    <w:rsid w:val="00C878A5"/>
    <w:pPr>
      <w:ind w:left="720"/>
      <w:contextualSpacing/>
    </w:pPr>
  </w:style>
  <w:style w:type="character" w:styleId="IntenseEmphasis">
    <w:name w:val="Intense Emphasis"/>
    <w:basedOn w:val="DefaultParagraphFont"/>
    <w:uiPriority w:val="21"/>
    <w:qFormat/>
    <w:rsid w:val="00C878A5"/>
    <w:rPr>
      <w:i/>
      <w:iCs/>
      <w:color w:val="0F4761" w:themeColor="accent1" w:themeShade="BF"/>
    </w:rPr>
  </w:style>
  <w:style w:type="paragraph" w:styleId="IntenseQuote">
    <w:name w:val="Intense Quote"/>
    <w:basedOn w:val="Normal"/>
    <w:next w:val="Normal"/>
    <w:link w:val="IntenseQuoteChar"/>
    <w:uiPriority w:val="30"/>
    <w:qFormat/>
    <w:rsid w:val="00C878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78A5"/>
    <w:rPr>
      <w:i/>
      <w:iCs/>
      <w:color w:val="0F4761" w:themeColor="accent1" w:themeShade="BF"/>
    </w:rPr>
  </w:style>
  <w:style w:type="character" w:styleId="IntenseReference">
    <w:name w:val="Intense Reference"/>
    <w:basedOn w:val="DefaultParagraphFont"/>
    <w:uiPriority w:val="32"/>
    <w:qFormat/>
    <w:rsid w:val="00C878A5"/>
    <w:rPr>
      <w:b/>
      <w:bCs/>
      <w:smallCaps/>
      <w:color w:val="0F4761" w:themeColor="accent1" w:themeShade="BF"/>
      <w:spacing w:val="5"/>
    </w:rPr>
  </w:style>
  <w:style w:type="paragraph" w:styleId="NoSpacing">
    <w:name w:val="No Spacing"/>
    <w:link w:val="NoSpacingChar"/>
    <w:uiPriority w:val="1"/>
    <w:qFormat/>
    <w:rsid w:val="00C878A5"/>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C878A5"/>
    <w:rPr>
      <w:rFonts w:eastAsiaTheme="minorEastAsia"/>
      <w:kern w:val="0"/>
      <w:sz w:val="22"/>
      <w:szCs w:val="22"/>
      <w:lang w:val="en-US"/>
      <w14:ligatures w14:val="none"/>
    </w:rPr>
  </w:style>
  <w:style w:type="table" w:styleId="TableGrid">
    <w:name w:val="Table Grid"/>
    <w:basedOn w:val="TableNormal"/>
    <w:uiPriority w:val="39"/>
    <w:rsid w:val="00C87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78A5"/>
    <w:rPr>
      <w:color w:val="467886" w:themeColor="hyperlink"/>
      <w:u w:val="single"/>
    </w:rPr>
  </w:style>
  <w:style w:type="character" w:styleId="UnresolvedMention">
    <w:name w:val="Unresolved Mention"/>
    <w:basedOn w:val="DefaultParagraphFont"/>
    <w:uiPriority w:val="99"/>
    <w:semiHidden/>
    <w:unhideWhenUsed/>
    <w:rsid w:val="00C878A5"/>
    <w:rPr>
      <w:color w:val="605E5C"/>
      <w:shd w:val="clear" w:color="auto" w:fill="E1DFDD"/>
    </w:rPr>
  </w:style>
  <w:style w:type="paragraph" w:styleId="Header">
    <w:name w:val="header"/>
    <w:basedOn w:val="Normal"/>
    <w:link w:val="HeaderChar"/>
    <w:uiPriority w:val="99"/>
    <w:unhideWhenUsed/>
    <w:rsid w:val="00E95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578D"/>
  </w:style>
  <w:style w:type="paragraph" w:styleId="Footer">
    <w:name w:val="footer"/>
    <w:basedOn w:val="Normal"/>
    <w:link w:val="FooterChar"/>
    <w:uiPriority w:val="99"/>
    <w:unhideWhenUsed/>
    <w:rsid w:val="00E95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578D"/>
  </w:style>
  <w:style w:type="character" w:styleId="CommentReference">
    <w:name w:val="annotation reference"/>
    <w:basedOn w:val="DefaultParagraphFont"/>
    <w:uiPriority w:val="99"/>
    <w:semiHidden/>
    <w:unhideWhenUsed/>
    <w:rsid w:val="00067FD0"/>
    <w:rPr>
      <w:sz w:val="16"/>
      <w:szCs w:val="16"/>
    </w:rPr>
  </w:style>
  <w:style w:type="paragraph" w:styleId="CommentText">
    <w:name w:val="annotation text"/>
    <w:basedOn w:val="Normal"/>
    <w:link w:val="CommentTextChar"/>
    <w:uiPriority w:val="99"/>
    <w:unhideWhenUsed/>
    <w:rsid w:val="00067FD0"/>
    <w:pPr>
      <w:spacing w:line="240" w:lineRule="auto"/>
    </w:pPr>
    <w:rPr>
      <w:sz w:val="20"/>
      <w:szCs w:val="20"/>
    </w:rPr>
  </w:style>
  <w:style w:type="character" w:customStyle="1" w:styleId="CommentTextChar">
    <w:name w:val="Comment Text Char"/>
    <w:basedOn w:val="DefaultParagraphFont"/>
    <w:link w:val="CommentText"/>
    <w:uiPriority w:val="99"/>
    <w:rsid w:val="00067FD0"/>
    <w:rPr>
      <w:sz w:val="20"/>
      <w:szCs w:val="20"/>
    </w:rPr>
  </w:style>
  <w:style w:type="paragraph" w:styleId="CommentSubject">
    <w:name w:val="annotation subject"/>
    <w:basedOn w:val="CommentText"/>
    <w:next w:val="CommentText"/>
    <w:link w:val="CommentSubjectChar"/>
    <w:uiPriority w:val="99"/>
    <w:semiHidden/>
    <w:unhideWhenUsed/>
    <w:rsid w:val="00067FD0"/>
    <w:rPr>
      <w:b/>
      <w:bCs/>
    </w:rPr>
  </w:style>
  <w:style w:type="character" w:customStyle="1" w:styleId="CommentSubjectChar">
    <w:name w:val="Comment Subject Char"/>
    <w:basedOn w:val="CommentTextChar"/>
    <w:link w:val="CommentSubject"/>
    <w:uiPriority w:val="99"/>
    <w:semiHidden/>
    <w:rsid w:val="00067F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058845">
      <w:bodyDiv w:val="1"/>
      <w:marLeft w:val="0"/>
      <w:marRight w:val="0"/>
      <w:marTop w:val="0"/>
      <w:marBottom w:val="0"/>
      <w:divBdr>
        <w:top w:val="none" w:sz="0" w:space="0" w:color="auto"/>
        <w:left w:val="none" w:sz="0" w:space="0" w:color="auto"/>
        <w:bottom w:val="none" w:sz="0" w:space="0" w:color="auto"/>
        <w:right w:val="none" w:sz="0" w:space="0" w:color="auto"/>
      </w:divBdr>
    </w:div>
    <w:div w:id="808476379">
      <w:bodyDiv w:val="1"/>
      <w:marLeft w:val="0"/>
      <w:marRight w:val="0"/>
      <w:marTop w:val="0"/>
      <w:marBottom w:val="0"/>
      <w:divBdr>
        <w:top w:val="none" w:sz="0" w:space="0" w:color="auto"/>
        <w:left w:val="none" w:sz="0" w:space="0" w:color="auto"/>
        <w:bottom w:val="none" w:sz="0" w:space="0" w:color="auto"/>
        <w:right w:val="none" w:sz="0" w:space="0" w:color="auto"/>
      </w:divBdr>
    </w:div>
    <w:div w:id="1493987474">
      <w:bodyDiv w:val="1"/>
      <w:marLeft w:val="0"/>
      <w:marRight w:val="0"/>
      <w:marTop w:val="0"/>
      <w:marBottom w:val="0"/>
      <w:divBdr>
        <w:top w:val="none" w:sz="0" w:space="0" w:color="auto"/>
        <w:left w:val="none" w:sz="0" w:space="0" w:color="auto"/>
        <w:bottom w:val="none" w:sz="0" w:space="0" w:color="auto"/>
        <w:right w:val="none" w:sz="0" w:space="0" w:color="auto"/>
      </w:divBdr>
      <w:divsChild>
        <w:div w:id="456333930">
          <w:marLeft w:val="0"/>
          <w:marRight w:val="0"/>
          <w:marTop w:val="0"/>
          <w:marBottom w:val="0"/>
          <w:divBdr>
            <w:top w:val="none" w:sz="0" w:space="0" w:color="auto"/>
            <w:left w:val="none" w:sz="0" w:space="0" w:color="auto"/>
            <w:bottom w:val="none" w:sz="0" w:space="0" w:color="auto"/>
            <w:right w:val="none" w:sz="0" w:space="0" w:color="auto"/>
          </w:divBdr>
          <w:divsChild>
            <w:div w:id="163547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68947">
      <w:bodyDiv w:val="1"/>
      <w:marLeft w:val="0"/>
      <w:marRight w:val="0"/>
      <w:marTop w:val="0"/>
      <w:marBottom w:val="0"/>
      <w:divBdr>
        <w:top w:val="none" w:sz="0" w:space="0" w:color="auto"/>
        <w:left w:val="none" w:sz="0" w:space="0" w:color="auto"/>
        <w:bottom w:val="none" w:sz="0" w:space="0" w:color="auto"/>
        <w:right w:val="none" w:sz="0" w:space="0" w:color="auto"/>
      </w:divBdr>
    </w:div>
    <w:div w:id="1853718089">
      <w:bodyDiv w:val="1"/>
      <w:marLeft w:val="0"/>
      <w:marRight w:val="0"/>
      <w:marTop w:val="0"/>
      <w:marBottom w:val="0"/>
      <w:divBdr>
        <w:top w:val="none" w:sz="0" w:space="0" w:color="auto"/>
        <w:left w:val="none" w:sz="0" w:space="0" w:color="auto"/>
        <w:bottom w:val="none" w:sz="0" w:space="0" w:color="auto"/>
        <w:right w:val="none" w:sz="0" w:space="0" w:color="auto"/>
      </w:divBdr>
    </w:div>
    <w:div w:id="2146308723">
      <w:bodyDiv w:val="1"/>
      <w:marLeft w:val="0"/>
      <w:marRight w:val="0"/>
      <w:marTop w:val="0"/>
      <w:marBottom w:val="0"/>
      <w:divBdr>
        <w:top w:val="none" w:sz="0" w:space="0" w:color="auto"/>
        <w:left w:val="none" w:sz="0" w:space="0" w:color="auto"/>
        <w:bottom w:val="none" w:sz="0" w:space="0" w:color="auto"/>
        <w:right w:val="none" w:sz="0" w:space="0" w:color="auto"/>
      </w:divBdr>
      <w:divsChild>
        <w:div w:id="495148549">
          <w:marLeft w:val="0"/>
          <w:marRight w:val="0"/>
          <w:marTop w:val="0"/>
          <w:marBottom w:val="0"/>
          <w:divBdr>
            <w:top w:val="none" w:sz="0" w:space="0" w:color="auto"/>
            <w:left w:val="none" w:sz="0" w:space="0" w:color="auto"/>
            <w:bottom w:val="none" w:sz="0" w:space="0" w:color="auto"/>
            <w:right w:val="none" w:sz="0" w:space="0" w:color="auto"/>
          </w:divBdr>
          <w:divsChild>
            <w:div w:id="171665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A712DBF579FC42A5180790603E1DB2" ma:contentTypeVersion="5" ma:contentTypeDescription="Create a new document." ma:contentTypeScope="" ma:versionID="f8603eca37858db21ba72a6ceb2f87d2">
  <xsd:schema xmlns:xsd="http://www.w3.org/2001/XMLSchema" xmlns:xs="http://www.w3.org/2001/XMLSchema" xmlns:p="http://schemas.microsoft.com/office/2006/metadata/properties" xmlns:ns2="208a6db9-9657-4961-b135-85a65ebcf812" targetNamespace="http://schemas.microsoft.com/office/2006/metadata/properties" ma:root="true" ma:fieldsID="22b4a66f7e5af4cc047b00a1c89e4b3a" ns2:_="">
    <xsd:import namespace="208a6db9-9657-4961-b135-85a65ebcf8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Whatyoullfind" minOccurs="0"/>
                <xsd:element ref="ns2:CleeveSeconda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8a6db9-9657-4961-b135-85a65ebcf8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Whatyoullfind" ma:index="11" nillable="true" ma:displayName="What you'll find" ma:format="Dropdown" ma:internalName="Whatyoullfind">
      <xsd:simpleType>
        <xsd:restriction base="dms:Note">
          <xsd:maxLength value="255"/>
        </xsd:restriction>
      </xsd:simpleType>
    </xsd:element>
    <xsd:element name="CleeveSecondary" ma:index="12" nillable="true" ma:displayName="Cleeve Secondary" ma:format="Dropdown" ma:internalName="CleeveSeconda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Whatyoullfind xmlns="208a6db9-9657-4961-b135-85a65ebcf812">Microsoft Word version of the written School Information Pack. This version does not include the posters that are in the folder given to your schools. </Whatyoullfind>
    <CleeveSecondary xmlns="208a6db9-9657-4961-b135-85a65ebcf81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72C2D-A185-4E79-A38F-156805706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8a6db9-9657-4961-b135-85a65ebcf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2E8CE5-371D-4A68-A8A1-D074F649AFDB}">
  <ds:schemaRefs>
    <ds:schemaRef ds:uri="http://schemas.microsoft.com/sharepoint/v3/contenttype/forms"/>
  </ds:schemaRefs>
</ds:datastoreItem>
</file>

<file path=customXml/itemProps3.xml><?xml version="1.0" encoding="utf-8"?>
<ds:datastoreItem xmlns:ds="http://schemas.openxmlformats.org/officeDocument/2006/customXml" ds:itemID="{262792C8-200E-4C4F-9A89-9118EA1E042A}">
  <ds:schemaRefs>
    <ds:schemaRef ds:uri="http://schemas.microsoft.com/office/2006/metadata/properties"/>
    <ds:schemaRef ds:uri="http://schemas.microsoft.com/office/infopath/2007/PartnerControls"/>
    <ds:schemaRef ds:uri="208a6db9-9657-4961-b135-85a65ebcf812"/>
  </ds:schemaRefs>
</ds:datastoreItem>
</file>

<file path=customXml/itemProps4.xml><?xml version="1.0" encoding="utf-8"?>
<ds:datastoreItem xmlns:ds="http://schemas.openxmlformats.org/officeDocument/2006/customXml" ds:itemID="{BAC2D2F2-BB68-45A6-9805-148EB1C53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1823</Words>
  <Characters>9592</Characters>
  <Application>Microsoft Office Word</Application>
  <DocSecurity>0</DocSecurity>
  <Lines>272</Lines>
  <Paragraphs>96</Paragraphs>
  <ScaleCrop>false</ScaleCrop>
  <Company>Gloucestershire Health and Care NHS FT</Company>
  <LinksUpToDate>false</LinksUpToDate>
  <CharactersWithSpaces>11780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Minds Matter</dc:title>
  <dc:subject>sCHOOLS PACK: LOCALITY</dc:subject>
  <dc:creator>Ellie TODD</dc:creator>
  <cp:keywords/>
  <dc:description/>
  <cp:lastModifiedBy>KENNEDY, Leila</cp:lastModifiedBy>
  <cp:revision>3</cp:revision>
  <cp:lastPrinted>2025-07-16T11:42:00Z</cp:lastPrinted>
  <dcterms:created xsi:type="dcterms:W3CDTF">2025-12-16T10:19:00Z</dcterms:created>
  <dcterms:modified xsi:type="dcterms:W3CDTF">2025-12-16T10:19:00Z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0x01010015A712DBF579FC42A5180790603E1DB2</vt:lpwstr>
  </property>
</Properties>
</file>