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A8A3" w14:textId="5FFC16AB" w:rsidR="0041621E" w:rsidRPr="00C10262" w:rsidRDefault="003D67CA" w:rsidP="003D67CA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Hlk55140662"/>
      <w:r w:rsidRPr="00C10262">
        <w:rPr>
          <w:rFonts w:cstheme="minorHAnsi"/>
          <w:b/>
          <w:sz w:val="24"/>
          <w:szCs w:val="24"/>
          <w:u w:val="single"/>
        </w:rPr>
        <w:t xml:space="preserve">The </w:t>
      </w:r>
      <w:r w:rsidR="006634F1" w:rsidRPr="00C10262">
        <w:rPr>
          <w:rFonts w:cstheme="minorHAnsi"/>
          <w:b/>
          <w:sz w:val="24"/>
          <w:szCs w:val="24"/>
          <w:u w:val="single"/>
        </w:rPr>
        <w:t>Five</w:t>
      </w:r>
      <w:r w:rsidRPr="00C10262">
        <w:rPr>
          <w:rFonts w:cstheme="minorHAnsi"/>
          <w:b/>
          <w:sz w:val="24"/>
          <w:szCs w:val="24"/>
          <w:u w:val="single"/>
        </w:rPr>
        <w:t xml:space="preserve"> Ways to Wellbeing</w:t>
      </w:r>
    </w:p>
    <w:p w14:paraId="6E763799" w14:textId="74F30213" w:rsidR="003D67CA" w:rsidRPr="00C10262" w:rsidRDefault="003D67CA" w:rsidP="003D67CA">
      <w:pPr>
        <w:jc w:val="center"/>
        <w:rPr>
          <w:rFonts w:cstheme="minorHAnsi"/>
        </w:rPr>
      </w:pPr>
      <w:r w:rsidRPr="00C10262">
        <w:rPr>
          <w:rFonts w:cstheme="minorHAnsi"/>
          <w:b/>
          <w:sz w:val="24"/>
          <w:szCs w:val="24"/>
          <w:u w:val="single"/>
        </w:rPr>
        <w:t xml:space="preserve">Year 1 </w:t>
      </w:r>
      <w:r w:rsidR="006634F1" w:rsidRPr="00C10262">
        <w:rPr>
          <w:rFonts w:cstheme="minorHAnsi"/>
          <w:b/>
          <w:sz w:val="24"/>
          <w:szCs w:val="24"/>
          <w:u w:val="single"/>
        </w:rPr>
        <w:t>P</w:t>
      </w:r>
      <w:r w:rsidRPr="00C10262">
        <w:rPr>
          <w:rFonts w:cstheme="minorHAnsi"/>
          <w:b/>
          <w:sz w:val="24"/>
          <w:szCs w:val="24"/>
          <w:u w:val="single"/>
        </w:rPr>
        <w:t>lanning</w:t>
      </w:r>
    </w:p>
    <w:tbl>
      <w:tblPr>
        <w:tblStyle w:val="TableGrid"/>
        <w:tblW w:w="15310" w:type="dxa"/>
        <w:tblInd w:w="-289" w:type="dxa"/>
        <w:tblLook w:val="04A0" w:firstRow="1" w:lastRow="0" w:firstColumn="1" w:lastColumn="0" w:noHBand="0" w:noVBand="1"/>
      </w:tblPr>
      <w:tblGrid>
        <w:gridCol w:w="2007"/>
        <w:gridCol w:w="7567"/>
        <w:gridCol w:w="5736"/>
      </w:tblGrid>
      <w:tr w:rsidR="003D67CA" w:rsidRPr="00C10262" w14:paraId="75189285" w14:textId="77777777" w:rsidTr="00804A00">
        <w:tc>
          <w:tcPr>
            <w:tcW w:w="2054" w:type="dxa"/>
          </w:tcPr>
          <w:bookmarkEnd w:id="0"/>
          <w:p w14:paraId="483FE63D" w14:textId="15C78DD8" w:rsidR="003D67CA" w:rsidRPr="00C10262" w:rsidRDefault="00616FE9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O</w:t>
            </w:r>
            <w:r w:rsidR="003D67CA" w:rsidRPr="00C10262">
              <w:rPr>
                <w:rFonts w:cstheme="minorHAnsi"/>
              </w:rPr>
              <w:t>bjective</w:t>
            </w:r>
          </w:p>
        </w:tc>
        <w:tc>
          <w:tcPr>
            <w:tcW w:w="7728" w:type="dxa"/>
          </w:tcPr>
          <w:p w14:paraId="56707D2A" w14:textId="77777777" w:rsidR="003D67CA" w:rsidRPr="00C10262" w:rsidRDefault="003D67CA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Activities</w:t>
            </w:r>
          </w:p>
        </w:tc>
        <w:tc>
          <w:tcPr>
            <w:tcW w:w="5528" w:type="dxa"/>
          </w:tcPr>
          <w:p w14:paraId="347E8748" w14:textId="77777777" w:rsidR="003D67CA" w:rsidRPr="00C10262" w:rsidRDefault="003D67CA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Resources</w:t>
            </w:r>
          </w:p>
        </w:tc>
      </w:tr>
      <w:tr w:rsidR="003D67CA" w:rsidRPr="00C10262" w14:paraId="748F052C" w14:textId="77777777" w:rsidTr="00804A00">
        <w:tc>
          <w:tcPr>
            <w:tcW w:w="2054" w:type="dxa"/>
          </w:tcPr>
          <w:p w14:paraId="4AB9EF74" w14:textId="053CCACB" w:rsidR="003D67CA" w:rsidRPr="00C10262" w:rsidRDefault="003D67CA" w:rsidP="00616FE9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To be able to name the 5 </w:t>
            </w:r>
            <w:r w:rsidR="006634F1" w:rsidRPr="00C10262">
              <w:rPr>
                <w:rFonts w:cstheme="minorHAnsi"/>
              </w:rPr>
              <w:t>W</w:t>
            </w:r>
            <w:r w:rsidRPr="00C10262">
              <w:rPr>
                <w:rFonts w:cstheme="minorHAnsi"/>
              </w:rPr>
              <w:t xml:space="preserve">ays to </w:t>
            </w:r>
            <w:r w:rsidR="006634F1" w:rsidRPr="00C10262">
              <w:rPr>
                <w:rFonts w:cstheme="minorHAnsi"/>
              </w:rPr>
              <w:t>W</w:t>
            </w:r>
            <w:r w:rsidRPr="00C10262">
              <w:rPr>
                <w:rFonts w:cstheme="minorHAnsi"/>
              </w:rPr>
              <w:t>ellbeing.</w:t>
            </w:r>
          </w:p>
          <w:p w14:paraId="1E2BBB39" w14:textId="77777777" w:rsidR="003D67CA" w:rsidRPr="00C10262" w:rsidRDefault="003D67CA" w:rsidP="00B04335">
            <w:pPr>
              <w:pStyle w:val="ListParagraph"/>
              <w:rPr>
                <w:rFonts w:cstheme="minorHAnsi"/>
              </w:rPr>
            </w:pPr>
          </w:p>
          <w:p w14:paraId="5A2407C9" w14:textId="23505D39" w:rsidR="005D5F74" w:rsidRPr="00C10262" w:rsidRDefault="005D5F74" w:rsidP="005D5F7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To recognise how to Take Notice</w:t>
            </w:r>
          </w:p>
        </w:tc>
        <w:tc>
          <w:tcPr>
            <w:tcW w:w="7728" w:type="dxa"/>
          </w:tcPr>
          <w:p w14:paraId="334B9146" w14:textId="1BAFE2C0" w:rsidR="003D67CA" w:rsidRPr="00C10262" w:rsidRDefault="00616FE9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Elicit the Five Ways to Wellbeing from children (drawing on work covered in Reception)</w:t>
            </w:r>
            <w:r w:rsidR="006634F1" w:rsidRPr="00C10262">
              <w:rPr>
                <w:rFonts w:cstheme="minorHAnsi"/>
              </w:rPr>
              <w:t>.</w:t>
            </w:r>
          </w:p>
          <w:p w14:paraId="7510E971" w14:textId="459AAF40" w:rsidR="003D67CA" w:rsidRPr="00C10262" w:rsidRDefault="00616FE9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Share the 5WW Power Point with the children, challenging them </w:t>
            </w:r>
            <w:r w:rsidR="001A1FA7" w:rsidRPr="00C10262">
              <w:rPr>
                <w:rFonts w:cstheme="minorHAnsi"/>
              </w:rPr>
              <w:t xml:space="preserve">to recognise which of the Five Ways each activity </w:t>
            </w:r>
            <w:r w:rsidR="006634F1" w:rsidRPr="00C10262">
              <w:rPr>
                <w:rFonts w:cstheme="minorHAnsi"/>
              </w:rPr>
              <w:t>represents.</w:t>
            </w:r>
          </w:p>
          <w:p w14:paraId="3EC160EB" w14:textId="77777777" w:rsidR="006634F1" w:rsidRPr="00C10262" w:rsidRDefault="006634F1" w:rsidP="00B04335">
            <w:pPr>
              <w:rPr>
                <w:rFonts w:cstheme="minorHAnsi"/>
              </w:rPr>
            </w:pPr>
          </w:p>
          <w:p w14:paraId="24D88B0A" w14:textId="708B2117" w:rsidR="003D67CA" w:rsidRPr="00C10262" w:rsidRDefault="00CD2A86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Introduce the 5</w:t>
            </w:r>
            <w:r w:rsidR="006634F1" w:rsidRPr="00C10262">
              <w:rPr>
                <w:rFonts w:cstheme="minorHAnsi"/>
              </w:rPr>
              <w:t>WW</w:t>
            </w:r>
            <w:r w:rsidRPr="00C10262">
              <w:rPr>
                <w:rFonts w:cstheme="minorHAnsi"/>
              </w:rPr>
              <w:t xml:space="preserve"> song and learn it together. Can we add actions to help us to remember it?</w:t>
            </w:r>
          </w:p>
          <w:p w14:paraId="225AC332" w14:textId="77777777" w:rsidR="00CD2A86" w:rsidRPr="00C10262" w:rsidRDefault="00CD2A86" w:rsidP="00B04335">
            <w:pPr>
              <w:rPr>
                <w:rFonts w:cstheme="minorHAnsi"/>
              </w:rPr>
            </w:pPr>
          </w:p>
          <w:p w14:paraId="0EFF105C" w14:textId="213F933C" w:rsidR="00CD2A86" w:rsidRPr="00C10262" w:rsidRDefault="00CD2A86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Make a mind map as a class of all the activities </w:t>
            </w:r>
            <w:r w:rsidR="006634F1" w:rsidRPr="00C10262">
              <w:rPr>
                <w:rFonts w:cstheme="minorHAnsi"/>
              </w:rPr>
              <w:t>we can do to</w:t>
            </w:r>
            <w:r w:rsidRPr="00C10262">
              <w:rPr>
                <w:rFonts w:cstheme="minorHAnsi"/>
              </w:rPr>
              <w:t xml:space="preserve"> link to </w:t>
            </w:r>
            <w:r w:rsidR="006634F1" w:rsidRPr="00C10262">
              <w:rPr>
                <w:rFonts w:cstheme="minorHAnsi"/>
              </w:rPr>
              <w:t>the 5WW.</w:t>
            </w:r>
          </w:p>
          <w:p w14:paraId="6A235FED" w14:textId="77777777" w:rsidR="00CD2A86" w:rsidRPr="00C10262" w:rsidRDefault="00CD2A86" w:rsidP="00B04335">
            <w:pPr>
              <w:rPr>
                <w:rFonts w:cstheme="minorHAnsi"/>
              </w:rPr>
            </w:pPr>
          </w:p>
          <w:p w14:paraId="6A240460" w14:textId="7F9DBA5E" w:rsidR="00CD2A86" w:rsidRPr="00C10262" w:rsidRDefault="00CD2A86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Finish by doing a relaxation exercise such as Rainbow breathing on Go Noodle or Cosmic Kids Yoga.  </w:t>
            </w:r>
            <w:r w:rsidR="00124420" w:rsidRPr="00C10262">
              <w:rPr>
                <w:rFonts w:cstheme="minorHAnsi"/>
              </w:rPr>
              <w:t>Elicit the Take Notice was being practised.</w:t>
            </w:r>
          </w:p>
        </w:tc>
        <w:tc>
          <w:tcPr>
            <w:tcW w:w="5528" w:type="dxa"/>
          </w:tcPr>
          <w:p w14:paraId="02C8CBB1" w14:textId="2EEFFF6B" w:rsidR="003D67CA" w:rsidRPr="00C10262" w:rsidRDefault="006634F1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5WW </w:t>
            </w:r>
            <w:r w:rsidR="00CD2A86" w:rsidRPr="00C10262">
              <w:rPr>
                <w:rFonts w:cstheme="minorHAnsi"/>
              </w:rPr>
              <w:t>Power</w:t>
            </w:r>
            <w:r w:rsidR="001A1FA7" w:rsidRPr="00C10262">
              <w:rPr>
                <w:rFonts w:cstheme="minorHAnsi"/>
              </w:rPr>
              <w:t>P</w:t>
            </w:r>
            <w:r w:rsidR="00CD2A86" w:rsidRPr="00C10262">
              <w:rPr>
                <w:rFonts w:cstheme="minorHAnsi"/>
              </w:rPr>
              <w:t>oint</w:t>
            </w:r>
          </w:p>
          <w:p w14:paraId="48266CC2" w14:textId="77777777" w:rsidR="001C0D70" w:rsidRPr="00C10262" w:rsidRDefault="001C0D70" w:rsidP="00B04335">
            <w:pPr>
              <w:rPr>
                <w:rFonts w:cstheme="minorHAnsi"/>
              </w:rPr>
            </w:pPr>
          </w:p>
          <w:p w14:paraId="6C3AFF98" w14:textId="237885B5" w:rsidR="00CD2A86" w:rsidRPr="00C10262" w:rsidRDefault="006634F1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5WW</w:t>
            </w:r>
            <w:r w:rsidR="001A1FA7" w:rsidRPr="00C10262">
              <w:rPr>
                <w:rFonts w:cstheme="minorHAnsi"/>
              </w:rPr>
              <w:t xml:space="preserve"> song with The Music Works</w:t>
            </w:r>
          </w:p>
          <w:p w14:paraId="3F0E4304" w14:textId="77777777" w:rsidR="006634F1" w:rsidRPr="00C10262" w:rsidRDefault="006634F1" w:rsidP="00B04335">
            <w:pPr>
              <w:rPr>
                <w:rFonts w:cstheme="minorHAnsi"/>
              </w:rPr>
            </w:pPr>
          </w:p>
          <w:p w14:paraId="043AFDE4" w14:textId="77777777" w:rsidR="006634F1" w:rsidRPr="00C10262" w:rsidRDefault="00CD2A86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Relaxation activity such as</w:t>
            </w:r>
            <w:r w:rsidR="006634F1" w:rsidRPr="00C10262">
              <w:rPr>
                <w:rFonts w:cstheme="minorHAnsi"/>
              </w:rPr>
              <w:t>:</w:t>
            </w:r>
          </w:p>
          <w:p w14:paraId="0C4D872D" w14:textId="14B66FC8" w:rsidR="00CD2A86" w:rsidRPr="00C10262" w:rsidRDefault="00CD2A86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Rainbow breathing </w:t>
            </w:r>
            <w:hyperlink r:id="rId7" w:history="1">
              <w:r w:rsidRPr="00C10262">
                <w:rPr>
                  <w:rStyle w:val="Hyperlink"/>
                  <w:rFonts w:cstheme="minorHAnsi"/>
                </w:rPr>
                <w:t>https://app.gonoodle.com/activities/rainbow-breath?sp=search&amp;sn=search&amp;st=video%20versions&amp;sid=265</w:t>
              </w:r>
            </w:hyperlink>
          </w:p>
          <w:p w14:paraId="15478A3D" w14:textId="7A2F88C4" w:rsidR="00CD2A86" w:rsidRPr="00C10262" w:rsidRDefault="006634F1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C</w:t>
            </w:r>
            <w:r w:rsidR="00CD2A86" w:rsidRPr="00C10262">
              <w:rPr>
                <w:rFonts w:cstheme="minorHAnsi"/>
              </w:rPr>
              <w:t xml:space="preserve">osmic </w:t>
            </w:r>
            <w:proofErr w:type="gramStart"/>
            <w:r w:rsidR="00CD2A86" w:rsidRPr="00C10262">
              <w:rPr>
                <w:rFonts w:cstheme="minorHAnsi"/>
              </w:rPr>
              <w:t>kids</w:t>
            </w:r>
            <w:proofErr w:type="gramEnd"/>
            <w:r w:rsidR="00CD2A86" w:rsidRPr="00C10262">
              <w:rPr>
                <w:rFonts w:cstheme="minorHAnsi"/>
              </w:rPr>
              <w:t xml:space="preserve"> yoga </w:t>
            </w:r>
            <w:hyperlink r:id="rId8" w:history="1">
              <w:r w:rsidR="00CD2A86" w:rsidRPr="00C10262">
                <w:rPr>
                  <w:rStyle w:val="Hyperlink"/>
                  <w:rFonts w:cstheme="minorHAnsi"/>
                </w:rPr>
                <w:t>https://www.youtube.com/user/CosmicKidsYoga</w:t>
              </w:r>
            </w:hyperlink>
            <w:r w:rsidR="00CD2A86" w:rsidRPr="00C10262">
              <w:rPr>
                <w:rFonts w:cstheme="minorHAnsi"/>
              </w:rPr>
              <w:t xml:space="preserve"> </w:t>
            </w:r>
          </w:p>
        </w:tc>
      </w:tr>
      <w:tr w:rsidR="003D67CA" w:rsidRPr="00C10262" w14:paraId="53100696" w14:textId="77777777" w:rsidTr="00804A00">
        <w:tc>
          <w:tcPr>
            <w:tcW w:w="2054" w:type="dxa"/>
          </w:tcPr>
          <w:p w14:paraId="3386CEA8" w14:textId="49A50AA0" w:rsidR="005D5F74" w:rsidRPr="00C10262" w:rsidRDefault="005D5F74" w:rsidP="005D5F7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To be able to name the 5 Ways to Wellbeing.</w:t>
            </w:r>
          </w:p>
          <w:p w14:paraId="5B95669A" w14:textId="0C0D5836" w:rsidR="005D5F74" w:rsidRPr="00C10262" w:rsidRDefault="005D5F74" w:rsidP="005D5F74">
            <w:pPr>
              <w:rPr>
                <w:rFonts w:cstheme="minorHAnsi"/>
              </w:rPr>
            </w:pPr>
          </w:p>
          <w:p w14:paraId="2E5C9805" w14:textId="657AC95C" w:rsidR="00A31162" w:rsidRPr="00C10262" w:rsidRDefault="00A31162" w:rsidP="00B2732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To be able to say how </w:t>
            </w:r>
            <w:r w:rsidR="005D5F74" w:rsidRPr="00C10262">
              <w:rPr>
                <w:rFonts w:cstheme="minorHAnsi"/>
              </w:rPr>
              <w:t>B</w:t>
            </w:r>
            <w:r w:rsidRPr="00C10262">
              <w:rPr>
                <w:rFonts w:cstheme="minorHAnsi"/>
              </w:rPr>
              <w:t xml:space="preserve">eing </w:t>
            </w:r>
            <w:r w:rsidR="005D5F74" w:rsidRPr="00C10262">
              <w:rPr>
                <w:rFonts w:cstheme="minorHAnsi"/>
              </w:rPr>
              <w:t>A</w:t>
            </w:r>
            <w:r w:rsidRPr="00C10262">
              <w:rPr>
                <w:rFonts w:cstheme="minorHAnsi"/>
              </w:rPr>
              <w:t xml:space="preserve">ctive and </w:t>
            </w:r>
            <w:r w:rsidR="00304F8B" w:rsidRPr="00C10262">
              <w:rPr>
                <w:rFonts w:cstheme="minorHAnsi"/>
              </w:rPr>
              <w:t>K</w:t>
            </w:r>
            <w:r w:rsidRPr="00C10262">
              <w:rPr>
                <w:rFonts w:cstheme="minorHAnsi"/>
              </w:rPr>
              <w:t>eep</w:t>
            </w:r>
            <w:r w:rsidR="005D5F74" w:rsidRPr="00C10262">
              <w:rPr>
                <w:rFonts w:cstheme="minorHAnsi"/>
              </w:rPr>
              <w:t>ing</w:t>
            </w:r>
            <w:r w:rsidRPr="00C10262">
              <w:rPr>
                <w:rFonts w:cstheme="minorHAnsi"/>
              </w:rPr>
              <w:t xml:space="preserve"> </w:t>
            </w:r>
            <w:r w:rsidR="00304F8B" w:rsidRPr="00C10262">
              <w:rPr>
                <w:rFonts w:cstheme="minorHAnsi"/>
              </w:rPr>
              <w:t>L</w:t>
            </w:r>
            <w:r w:rsidRPr="00C10262">
              <w:rPr>
                <w:rFonts w:cstheme="minorHAnsi"/>
              </w:rPr>
              <w:t>earning</w:t>
            </w:r>
            <w:r w:rsidR="005D5F74" w:rsidRPr="00C10262">
              <w:rPr>
                <w:rFonts w:cstheme="minorHAnsi"/>
              </w:rPr>
              <w:t xml:space="preserve"> </w:t>
            </w:r>
            <w:r w:rsidRPr="00C10262">
              <w:rPr>
                <w:rFonts w:cstheme="minorHAnsi"/>
              </w:rPr>
              <w:t>made them feel.</w:t>
            </w:r>
          </w:p>
        </w:tc>
        <w:tc>
          <w:tcPr>
            <w:tcW w:w="7728" w:type="dxa"/>
          </w:tcPr>
          <w:p w14:paraId="3140B303" w14:textId="352A95E5" w:rsidR="00245C8F" w:rsidRPr="00C10262" w:rsidRDefault="00245C8F" w:rsidP="0065081D">
            <w:pPr>
              <w:rPr>
                <w:rFonts w:cstheme="minorHAnsi"/>
                <w:color w:val="0563C1" w:themeColor="hyperlink"/>
                <w:u w:val="single"/>
              </w:rPr>
            </w:pPr>
            <w:r w:rsidRPr="00C10262">
              <w:rPr>
                <w:rFonts w:cstheme="minorHAnsi"/>
              </w:rPr>
              <w:t>Recap the 5ww with the following clip</w:t>
            </w:r>
            <w:r w:rsidR="0065081D" w:rsidRPr="00C10262">
              <w:rPr>
                <w:rFonts w:cstheme="minorHAnsi"/>
              </w:rPr>
              <w:t xml:space="preserve"> </w:t>
            </w:r>
            <w:hyperlink r:id="rId9" w:history="1">
              <w:r w:rsidR="0065081D" w:rsidRPr="00C10262">
                <w:rPr>
                  <w:rStyle w:val="Hyperlink"/>
                  <w:rFonts w:cstheme="minorHAnsi"/>
                </w:rPr>
                <w:t>https://www.youtube.com/watch?v=yF7Ou43Vj6c</w:t>
              </w:r>
            </w:hyperlink>
          </w:p>
          <w:p w14:paraId="3DC5357A" w14:textId="77777777" w:rsidR="0065081D" w:rsidRPr="00C10262" w:rsidRDefault="0065081D" w:rsidP="0065081D">
            <w:pPr>
              <w:rPr>
                <w:rFonts w:cstheme="minorHAnsi"/>
              </w:rPr>
            </w:pPr>
          </w:p>
          <w:p w14:paraId="625B047F" w14:textId="0B2A8A61" w:rsidR="00D04B0E" w:rsidRPr="00C10262" w:rsidRDefault="00B27324" w:rsidP="0065081D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List the 5WW as a class and si</w:t>
            </w:r>
            <w:r w:rsidR="00A31162" w:rsidRPr="00C10262">
              <w:rPr>
                <w:rFonts w:cstheme="minorHAnsi"/>
              </w:rPr>
              <w:t>ng the 5</w:t>
            </w:r>
            <w:r w:rsidR="0065081D" w:rsidRPr="00C10262">
              <w:rPr>
                <w:rFonts w:cstheme="minorHAnsi"/>
              </w:rPr>
              <w:t>WW</w:t>
            </w:r>
            <w:r w:rsidR="00A31162" w:rsidRPr="00C10262">
              <w:rPr>
                <w:rFonts w:cstheme="minorHAnsi"/>
              </w:rPr>
              <w:t xml:space="preserve"> song</w:t>
            </w:r>
            <w:r w:rsidRPr="00C10262">
              <w:rPr>
                <w:rFonts w:cstheme="minorHAnsi"/>
              </w:rPr>
              <w:t>.</w:t>
            </w:r>
          </w:p>
          <w:p w14:paraId="3DA98EE6" w14:textId="77777777" w:rsidR="00B27324" w:rsidRPr="00C10262" w:rsidRDefault="00B27324" w:rsidP="0065081D">
            <w:pPr>
              <w:rPr>
                <w:rFonts w:cstheme="minorHAnsi"/>
              </w:rPr>
            </w:pPr>
          </w:p>
          <w:p w14:paraId="58C870F3" w14:textId="5B9683FE" w:rsidR="00D04B0E" w:rsidRPr="00C10262" w:rsidRDefault="00B27324" w:rsidP="0065081D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Teacher to g</w:t>
            </w:r>
            <w:r w:rsidR="00D04B0E" w:rsidRPr="00C10262">
              <w:rPr>
                <w:rFonts w:cstheme="minorHAnsi"/>
              </w:rPr>
              <w:t xml:space="preserve">ive an example of </w:t>
            </w:r>
            <w:r w:rsidRPr="00C10262">
              <w:rPr>
                <w:rFonts w:cstheme="minorHAnsi"/>
              </w:rPr>
              <w:t>how they</w:t>
            </w:r>
            <w:r w:rsidR="00D04B0E" w:rsidRPr="00C10262">
              <w:rPr>
                <w:rFonts w:cstheme="minorHAnsi"/>
              </w:rPr>
              <w:t xml:space="preserve"> have been active this week, </w:t>
            </w:r>
            <w:r w:rsidRPr="00C10262">
              <w:rPr>
                <w:rFonts w:cstheme="minorHAnsi"/>
              </w:rPr>
              <w:t>something</w:t>
            </w:r>
            <w:r w:rsidR="00D04B0E" w:rsidRPr="00C10262">
              <w:rPr>
                <w:rFonts w:cstheme="minorHAnsi"/>
              </w:rPr>
              <w:t xml:space="preserve"> new they have learnt,</w:t>
            </w:r>
            <w:r w:rsidRPr="00C10262">
              <w:rPr>
                <w:rFonts w:cstheme="minorHAnsi"/>
              </w:rPr>
              <w:t xml:space="preserve"> etc. Task the children (two minutes) to tell their talk partner about how they have </w:t>
            </w:r>
            <w:r w:rsidR="000B35F8">
              <w:rPr>
                <w:rFonts w:cstheme="minorHAnsi"/>
              </w:rPr>
              <w:t>practised</w:t>
            </w:r>
            <w:r w:rsidRPr="00C10262">
              <w:rPr>
                <w:rFonts w:cstheme="minorHAnsi"/>
              </w:rPr>
              <w:t xml:space="preserve"> each of the 5WW over the last week</w:t>
            </w:r>
          </w:p>
          <w:p w14:paraId="0D2488CE" w14:textId="31585D8C" w:rsidR="00D04B0E" w:rsidRPr="00C10262" w:rsidRDefault="00D04B0E" w:rsidP="00B2732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Take the class </w:t>
            </w:r>
            <w:r w:rsidR="00124420" w:rsidRPr="00C10262">
              <w:rPr>
                <w:rFonts w:cstheme="minorHAnsi"/>
              </w:rPr>
              <w:t>to t</w:t>
            </w:r>
            <w:r w:rsidRPr="00C10262">
              <w:rPr>
                <w:rFonts w:cstheme="minorHAnsi"/>
              </w:rPr>
              <w:t xml:space="preserve">he hall or outside and play one, two or three of the games </w:t>
            </w:r>
            <w:r w:rsidR="00C437DE">
              <w:rPr>
                <w:rFonts w:cstheme="minorHAnsi"/>
              </w:rPr>
              <w:t>on the resource</w:t>
            </w:r>
            <w:r w:rsidR="000B35F8">
              <w:rPr>
                <w:rFonts w:cstheme="minorHAnsi"/>
              </w:rPr>
              <w:t xml:space="preserve"> (or others if preferred)</w:t>
            </w:r>
            <w:r w:rsidRPr="00C10262">
              <w:rPr>
                <w:rFonts w:cstheme="minorHAnsi"/>
              </w:rPr>
              <w:t>.</w:t>
            </w:r>
          </w:p>
          <w:p w14:paraId="4DA1027A" w14:textId="78BC954D" w:rsidR="00D04B0E" w:rsidRPr="00C10262" w:rsidRDefault="00B27324" w:rsidP="00B2732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At the end of the session, task</w:t>
            </w:r>
            <w:r w:rsidR="00D04B0E" w:rsidRPr="00C10262">
              <w:rPr>
                <w:rFonts w:cstheme="minorHAnsi"/>
              </w:rPr>
              <w:t xml:space="preserve"> the children to reflect on how they felt before, during and after the game. Did they enjoy playing the games?</w:t>
            </w:r>
          </w:p>
          <w:p w14:paraId="34E8F2A4" w14:textId="2421FED5" w:rsidR="00A31162" w:rsidRPr="00C10262" w:rsidRDefault="00124420" w:rsidP="00B2732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Question the children: W</w:t>
            </w:r>
            <w:r w:rsidR="00A31162" w:rsidRPr="00C10262">
              <w:rPr>
                <w:rFonts w:cstheme="minorHAnsi"/>
              </w:rPr>
              <w:t>hich of the 5</w:t>
            </w:r>
            <w:r w:rsidRPr="00C10262">
              <w:rPr>
                <w:rFonts w:cstheme="minorHAnsi"/>
              </w:rPr>
              <w:t>WW</w:t>
            </w:r>
            <w:r w:rsidR="00A31162" w:rsidRPr="00C10262">
              <w:rPr>
                <w:rFonts w:cstheme="minorHAnsi"/>
              </w:rPr>
              <w:t xml:space="preserve"> have </w:t>
            </w:r>
            <w:r w:rsidRPr="00C10262">
              <w:rPr>
                <w:rFonts w:cstheme="minorHAnsi"/>
              </w:rPr>
              <w:t>you</w:t>
            </w:r>
            <w:r w:rsidR="00A31162" w:rsidRPr="00C10262">
              <w:rPr>
                <w:rFonts w:cstheme="minorHAnsi"/>
              </w:rPr>
              <w:t xml:space="preserve"> used today? How did </w:t>
            </w:r>
            <w:r w:rsidRPr="00C10262">
              <w:rPr>
                <w:rFonts w:cstheme="minorHAnsi"/>
              </w:rPr>
              <w:t>they</w:t>
            </w:r>
            <w:r w:rsidR="00A31162" w:rsidRPr="00C10262">
              <w:rPr>
                <w:rFonts w:cstheme="minorHAnsi"/>
              </w:rPr>
              <w:t xml:space="preserve"> make </w:t>
            </w:r>
            <w:r w:rsidRPr="00C10262">
              <w:rPr>
                <w:rFonts w:cstheme="minorHAnsi"/>
              </w:rPr>
              <w:t>you</w:t>
            </w:r>
            <w:r w:rsidR="00A31162" w:rsidRPr="00C10262">
              <w:rPr>
                <w:rFonts w:cstheme="minorHAnsi"/>
              </w:rPr>
              <w:t xml:space="preserve"> feel? </w:t>
            </w:r>
            <w:r w:rsidRPr="00C10262">
              <w:rPr>
                <w:rFonts w:cstheme="minorHAnsi"/>
              </w:rPr>
              <w:t>Do you</w:t>
            </w:r>
            <w:r w:rsidR="00A31162" w:rsidRPr="00C10262">
              <w:rPr>
                <w:rFonts w:cstheme="minorHAnsi"/>
              </w:rPr>
              <w:t xml:space="preserve"> think learning something new made </w:t>
            </w:r>
            <w:r w:rsidRPr="00C10262">
              <w:rPr>
                <w:rFonts w:cstheme="minorHAnsi"/>
              </w:rPr>
              <w:t>you</w:t>
            </w:r>
            <w:r w:rsidR="00A31162" w:rsidRPr="00C10262">
              <w:rPr>
                <w:rFonts w:cstheme="minorHAnsi"/>
              </w:rPr>
              <w:t xml:space="preserve"> feel good? How did being active make </w:t>
            </w:r>
            <w:r w:rsidRPr="00C10262">
              <w:rPr>
                <w:rFonts w:cstheme="minorHAnsi"/>
              </w:rPr>
              <w:t xml:space="preserve">you </w:t>
            </w:r>
            <w:r w:rsidR="00A31162" w:rsidRPr="00C10262">
              <w:rPr>
                <w:rFonts w:cstheme="minorHAnsi"/>
              </w:rPr>
              <w:t>feel?</w:t>
            </w:r>
          </w:p>
        </w:tc>
        <w:tc>
          <w:tcPr>
            <w:tcW w:w="5528" w:type="dxa"/>
          </w:tcPr>
          <w:p w14:paraId="67B13BC4" w14:textId="77777777" w:rsidR="003D67CA" w:rsidRPr="00C10262" w:rsidRDefault="00ED20EA" w:rsidP="00B04335">
            <w:pPr>
              <w:rPr>
                <w:rFonts w:cstheme="minorHAnsi"/>
                <w:color w:val="0563C1" w:themeColor="hyperlink"/>
                <w:u w:val="single"/>
              </w:rPr>
            </w:pPr>
            <w:hyperlink r:id="rId10" w:history="1">
              <w:r w:rsidR="00140877" w:rsidRPr="00C10262">
                <w:rPr>
                  <w:rFonts w:cstheme="minorHAnsi"/>
                  <w:color w:val="0563C1" w:themeColor="hyperlink"/>
                  <w:u w:val="single"/>
                </w:rPr>
                <w:t>https://www.youtube.com/watch?v=yF7Ou43Vj6c</w:t>
              </w:r>
            </w:hyperlink>
          </w:p>
          <w:p w14:paraId="3920EDDF" w14:textId="592731A9" w:rsidR="00140877" w:rsidRPr="00C10262" w:rsidRDefault="00140877" w:rsidP="00B04335">
            <w:pPr>
              <w:rPr>
                <w:rFonts w:cstheme="minorHAnsi"/>
                <w:color w:val="0563C1" w:themeColor="hyperlink"/>
                <w:u w:val="single"/>
              </w:rPr>
            </w:pPr>
          </w:p>
          <w:p w14:paraId="23C21CDF" w14:textId="7DC8B166" w:rsidR="00B27324" w:rsidRPr="00C10262" w:rsidRDefault="00B27324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5WW song</w:t>
            </w:r>
          </w:p>
          <w:p w14:paraId="1CC9A828" w14:textId="77777777" w:rsidR="00B27324" w:rsidRPr="00C10262" w:rsidRDefault="00B27324" w:rsidP="00B04335">
            <w:pPr>
              <w:rPr>
                <w:rFonts w:cstheme="minorHAnsi"/>
              </w:rPr>
            </w:pPr>
          </w:p>
          <w:p w14:paraId="3F524AE5" w14:textId="22B4A0EB" w:rsidR="00140877" w:rsidRPr="00C10262" w:rsidRDefault="001C0D70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Lesson 2 Resource</w:t>
            </w:r>
          </w:p>
        </w:tc>
      </w:tr>
      <w:tr w:rsidR="00A3169A" w:rsidRPr="00C10262" w14:paraId="04379186" w14:textId="77777777" w:rsidTr="00804A00">
        <w:tc>
          <w:tcPr>
            <w:tcW w:w="2054" w:type="dxa"/>
          </w:tcPr>
          <w:p w14:paraId="55B2DBBF" w14:textId="77777777" w:rsidR="005D5F74" w:rsidRPr="00C10262" w:rsidRDefault="005D5F74" w:rsidP="005D5F74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lastRenderedPageBreak/>
              <w:t>To be able to name the 5 Ways to Wellbeing.</w:t>
            </w:r>
          </w:p>
          <w:p w14:paraId="010FF4BB" w14:textId="77777777" w:rsidR="00304F8B" w:rsidRPr="00C10262" w:rsidRDefault="00304F8B" w:rsidP="00304F8B">
            <w:pPr>
              <w:jc w:val="both"/>
              <w:rPr>
                <w:rFonts w:cstheme="minorHAnsi"/>
              </w:rPr>
            </w:pPr>
          </w:p>
          <w:p w14:paraId="3C5E1D8F" w14:textId="013C0D4A" w:rsidR="00A3169A" w:rsidRPr="00C10262" w:rsidRDefault="00A3169A" w:rsidP="00304F8B">
            <w:pPr>
              <w:jc w:val="both"/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To learn a new way to stay </w:t>
            </w:r>
            <w:r w:rsidR="00304F8B" w:rsidRPr="00C10262">
              <w:rPr>
                <w:rFonts w:cstheme="minorHAnsi"/>
              </w:rPr>
              <w:t>C</w:t>
            </w:r>
            <w:r w:rsidRPr="00C10262">
              <w:rPr>
                <w:rFonts w:cstheme="minorHAnsi"/>
              </w:rPr>
              <w:t>onnected</w:t>
            </w:r>
            <w:r w:rsidR="00304F8B" w:rsidRPr="00C10262">
              <w:rPr>
                <w:rFonts w:cstheme="minorHAnsi"/>
              </w:rPr>
              <w:t xml:space="preserve"> and to Give</w:t>
            </w:r>
            <w:r w:rsidRPr="00C10262">
              <w:rPr>
                <w:rFonts w:cstheme="minorHAnsi"/>
              </w:rPr>
              <w:t>.</w:t>
            </w:r>
          </w:p>
        </w:tc>
        <w:tc>
          <w:tcPr>
            <w:tcW w:w="7728" w:type="dxa"/>
          </w:tcPr>
          <w:p w14:paraId="01A0CB53" w14:textId="680243F7" w:rsidR="00A3169A" w:rsidRPr="00C10262" w:rsidRDefault="00A3169A" w:rsidP="00124420">
            <w:pPr>
              <w:jc w:val="both"/>
              <w:rPr>
                <w:rFonts w:cstheme="minorHAnsi"/>
              </w:rPr>
            </w:pPr>
            <w:r w:rsidRPr="00C10262">
              <w:rPr>
                <w:rFonts w:cstheme="minorHAnsi"/>
              </w:rPr>
              <w:t xml:space="preserve">Play charades where children act out one of the 5 </w:t>
            </w:r>
            <w:r w:rsidR="00124420" w:rsidRPr="00C10262">
              <w:rPr>
                <w:rFonts w:cstheme="minorHAnsi"/>
              </w:rPr>
              <w:t>W</w:t>
            </w:r>
            <w:r w:rsidRPr="00C10262">
              <w:rPr>
                <w:rFonts w:cstheme="minorHAnsi"/>
              </w:rPr>
              <w:t xml:space="preserve">ays to </w:t>
            </w:r>
            <w:r w:rsidR="00124420" w:rsidRPr="00C10262">
              <w:rPr>
                <w:rFonts w:cstheme="minorHAnsi"/>
              </w:rPr>
              <w:t>Wellbeing</w:t>
            </w:r>
            <w:r w:rsidRPr="00C10262">
              <w:rPr>
                <w:rFonts w:cstheme="minorHAnsi"/>
              </w:rPr>
              <w:t xml:space="preserve"> and the rest of the class guess which they </w:t>
            </w:r>
            <w:r w:rsidR="00124420" w:rsidRPr="00C10262">
              <w:rPr>
                <w:rFonts w:cstheme="minorHAnsi"/>
              </w:rPr>
              <w:t>have chosen</w:t>
            </w:r>
            <w:r w:rsidRPr="00C10262">
              <w:rPr>
                <w:rFonts w:cstheme="minorHAnsi"/>
              </w:rPr>
              <w:t>.</w:t>
            </w:r>
          </w:p>
          <w:p w14:paraId="1F2A4C3F" w14:textId="5B8432AA" w:rsidR="00A3169A" w:rsidRPr="00C10262" w:rsidRDefault="00124420" w:rsidP="00124420">
            <w:pPr>
              <w:jc w:val="both"/>
              <w:rPr>
                <w:rFonts w:cstheme="minorHAnsi"/>
              </w:rPr>
            </w:pPr>
            <w:r w:rsidRPr="00C10262">
              <w:rPr>
                <w:rFonts w:cstheme="minorHAnsi"/>
              </w:rPr>
              <w:t>Connect and Give will be the focus of the session</w:t>
            </w:r>
            <w:r w:rsidR="00A3169A" w:rsidRPr="00C10262">
              <w:rPr>
                <w:rFonts w:cstheme="minorHAnsi"/>
              </w:rPr>
              <w:t>.</w:t>
            </w:r>
            <w:r w:rsidRPr="00C10262">
              <w:rPr>
                <w:rFonts w:cstheme="minorHAnsi"/>
              </w:rPr>
              <w:t xml:space="preserve"> </w:t>
            </w:r>
            <w:r w:rsidR="00A3169A" w:rsidRPr="00C10262">
              <w:rPr>
                <w:rFonts w:cstheme="minorHAnsi"/>
              </w:rPr>
              <w:t>Reiterate that connecting</w:t>
            </w:r>
            <w:r w:rsidRPr="00C10262">
              <w:rPr>
                <w:rFonts w:cstheme="minorHAnsi"/>
              </w:rPr>
              <w:t xml:space="preserve"> with others, along with giving,</w:t>
            </w:r>
            <w:r w:rsidR="00A3169A" w:rsidRPr="00C10262">
              <w:rPr>
                <w:rFonts w:cstheme="minorHAnsi"/>
              </w:rPr>
              <w:t xml:space="preserve"> can make us feel good </w:t>
            </w:r>
            <w:r w:rsidRPr="00C10262">
              <w:rPr>
                <w:rFonts w:cstheme="minorHAnsi"/>
              </w:rPr>
              <w:t>as well as improving the wellbeing of the receiver.</w:t>
            </w:r>
          </w:p>
          <w:p w14:paraId="34BBDBD3" w14:textId="5B55D7A5" w:rsidR="00A3169A" w:rsidRPr="00C10262" w:rsidRDefault="00A3169A" w:rsidP="00124420">
            <w:pPr>
              <w:jc w:val="both"/>
              <w:rPr>
                <w:rFonts w:cstheme="minorHAnsi"/>
              </w:rPr>
            </w:pPr>
            <w:r w:rsidRPr="00C10262">
              <w:rPr>
                <w:rFonts w:cstheme="minorHAnsi"/>
              </w:rPr>
              <w:t>Children can choose one of two activities</w:t>
            </w:r>
            <w:r w:rsidR="00124420" w:rsidRPr="00C10262">
              <w:rPr>
                <w:rFonts w:cstheme="minorHAnsi"/>
              </w:rPr>
              <w:t>:</w:t>
            </w:r>
            <w:r w:rsidRPr="00C10262">
              <w:rPr>
                <w:rFonts w:cstheme="minorHAnsi"/>
              </w:rPr>
              <w:t xml:space="preserve"> </w:t>
            </w:r>
          </w:p>
          <w:p w14:paraId="25ED0210" w14:textId="3B1C93B9" w:rsidR="00A3169A" w:rsidRPr="00C10262" w:rsidRDefault="000B35F8" w:rsidP="00124420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1.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Draw around themselves (with a partner) on a large piece of paper with arms </w:t>
            </w:r>
            <w:r w:rsidR="00124420" w:rsidRPr="00C10262">
              <w:rPr>
                <w:rFonts w:eastAsia="Times New Roman" w:cstheme="minorHAnsi"/>
                <w:lang w:eastAsia="en-GB"/>
              </w:rPr>
              <w:t>out</w:t>
            </w:r>
            <w:r w:rsidR="00A3169A" w:rsidRPr="00C10262">
              <w:rPr>
                <w:rFonts w:eastAsia="Times New Roman" w:cstheme="minorHAnsi"/>
                <w:lang w:eastAsia="en-GB"/>
              </w:rPr>
              <w:t>stretched</w:t>
            </w:r>
            <w:r w:rsidR="00124420" w:rsidRPr="00C10262">
              <w:rPr>
                <w:rFonts w:eastAsia="Times New Roman" w:cstheme="minorHAnsi"/>
                <w:lang w:eastAsia="en-GB"/>
              </w:rPr>
              <w:t>.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 </w:t>
            </w:r>
            <w:r w:rsidR="00124420" w:rsidRPr="00C10262">
              <w:rPr>
                <w:rFonts w:eastAsia="Times New Roman" w:cstheme="minorHAnsi"/>
                <w:lang w:eastAsia="en-GB"/>
              </w:rPr>
              <w:t>C</w:t>
            </w:r>
            <w:r w:rsidR="00A3169A" w:rsidRPr="00C10262">
              <w:rPr>
                <w:rFonts w:eastAsia="Times New Roman" w:cstheme="minorHAnsi"/>
                <w:lang w:eastAsia="en-GB"/>
              </w:rPr>
              <w:t>ut it out and decorate it</w:t>
            </w:r>
            <w:r w:rsidR="00124420" w:rsidRPr="00C10262">
              <w:rPr>
                <w:rFonts w:eastAsia="Times New Roman" w:cstheme="minorHAnsi"/>
                <w:lang w:eastAsia="en-GB"/>
              </w:rPr>
              <w:t>,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 then fold the arms to look like a hug.</w:t>
            </w:r>
            <w:r w:rsidR="00124420" w:rsidRPr="00C10262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1074D7D3" w14:textId="1833B0BA" w:rsidR="00A3169A" w:rsidRPr="00C10262" w:rsidRDefault="000B35F8" w:rsidP="00124420">
            <w:pPr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en-GB"/>
              </w:rPr>
              <w:t>2.</w:t>
            </w:r>
            <w:r w:rsidR="00A3169A" w:rsidRPr="00C10262">
              <w:rPr>
                <w:rFonts w:eastAsia="Times New Roman" w:cstheme="minorHAnsi"/>
                <w:lang w:eastAsia="en-GB"/>
              </w:rPr>
              <w:t>Create a hug us</w:t>
            </w:r>
            <w:r w:rsidR="00304F8B" w:rsidRPr="00C10262">
              <w:rPr>
                <w:rFonts w:eastAsia="Times New Roman" w:cstheme="minorHAnsi"/>
                <w:lang w:eastAsia="en-GB"/>
              </w:rPr>
              <w:t>ing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 card. Cut out a heart</w:t>
            </w:r>
            <w:r w:rsidR="00304F8B" w:rsidRPr="00C10262">
              <w:rPr>
                <w:rFonts w:eastAsia="Times New Roman" w:cstheme="minorHAnsi"/>
                <w:lang w:eastAsia="en-GB"/>
              </w:rPr>
              <w:t xml:space="preserve"> and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 two strips of A3 paper. </w:t>
            </w:r>
            <w:r w:rsidR="00304F8B" w:rsidRPr="00C10262">
              <w:rPr>
                <w:rFonts w:eastAsia="Times New Roman" w:cstheme="minorHAnsi"/>
                <w:lang w:eastAsia="en-GB"/>
              </w:rPr>
              <w:t xml:space="preserve">Concertina 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the strips of paper and attach them </w:t>
            </w:r>
            <w:r w:rsidR="00304F8B" w:rsidRPr="00C10262">
              <w:rPr>
                <w:rFonts w:eastAsia="Times New Roman" w:cstheme="minorHAnsi"/>
                <w:lang w:eastAsia="en-GB"/>
              </w:rPr>
              <w:t xml:space="preserve">to the heart, </w:t>
            </w:r>
            <w:r w:rsidR="00A3169A" w:rsidRPr="00C10262">
              <w:rPr>
                <w:rFonts w:eastAsia="Times New Roman" w:cstheme="minorHAnsi"/>
                <w:lang w:eastAsia="en-GB"/>
              </w:rPr>
              <w:t>coming out like a hug</w:t>
            </w:r>
            <w:r>
              <w:rPr>
                <w:rFonts w:eastAsia="Times New Roman" w:cstheme="minorHAnsi"/>
                <w:lang w:eastAsia="en-GB"/>
              </w:rPr>
              <w:t xml:space="preserve"> (se</w:t>
            </w:r>
            <w:r w:rsidR="00A3169A" w:rsidRPr="00C10262">
              <w:rPr>
                <w:rFonts w:eastAsia="Times New Roman" w:cstheme="minorHAnsi"/>
                <w:lang w:eastAsia="en-GB"/>
              </w:rPr>
              <w:t>e</w:t>
            </w:r>
            <w:r w:rsidR="00304F8B" w:rsidRPr="00C10262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>resource</w:t>
            </w:r>
            <w:r w:rsidR="00A3169A" w:rsidRPr="00C10262">
              <w:rPr>
                <w:rFonts w:eastAsia="Times New Roman" w:cstheme="minorHAnsi"/>
                <w:lang w:eastAsia="en-GB"/>
              </w:rPr>
              <w:t xml:space="preserve"> for example</w:t>
            </w:r>
            <w:r>
              <w:rPr>
                <w:rFonts w:eastAsia="Times New Roman" w:cstheme="minorHAnsi"/>
                <w:lang w:eastAsia="en-GB"/>
              </w:rPr>
              <w:t>)</w:t>
            </w:r>
            <w:r w:rsidR="00304F8B" w:rsidRPr="00C10262">
              <w:rPr>
                <w:rFonts w:eastAsia="Times New Roman" w:cstheme="minorHAnsi"/>
                <w:lang w:eastAsia="en-GB"/>
              </w:rPr>
              <w:t>.</w:t>
            </w:r>
          </w:p>
          <w:p w14:paraId="6D8877BA" w14:textId="506D1C12" w:rsidR="00A3169A" w:rsidRPr="00C10262" w:rsidRDefault="00A3169A" w:rsidP="00124420">
            <w:pPr>
              <w:jc w:val="both"/>
              <w:rPr>
                <w:rFonts w:cstheme="minorHAnsi"/>
                <w:lang w:eastAsia="en-GB"/>
              </w:rPr>
            </w:pPr>
            <w:r w:rsidRPr="00C10262">
              <w:rPr>
                <w:rFonts w:cstheme="minorHAnsi"/>
                <w:lang w:eastAsia="en-GB"/>
              </w:rPr>
              <w:t xml:space="preserve">Give the children opportunity to share their craft with the class, </w:t>
            </w:r>
            <w:r w:rsidR="00304F8B" w:rsidRPr="00C10262">
              <w:rPr>
                <w:rFonts w:cstheme="minorHAnsi"/>
                <w:lang w:eastAsia="en-GB"/>
              </w:rPr>
              <w:t>sharing who</w:t>
            </w:r>
            <w:r w:rsidRPr="00C10262">
              <w:rPr>
                <w:rFonts w:cstheme="minorHAnsi"/>
                <w:lang w:eastAsia="en-GB"/>
              </w:rPr>
              <w:t xml:space="preserve"> it is for and why</w:t>
            </w:r>
            <w:r w:rsidR="00304F8B" w:rsidRPr="00C10262">
              <w:rPr>
                <w:rFonts w:cstheme="minorHAnsi"/>
                <w:lang w:eastAsia="en-GB"/>
              </w:rPr>
              <w:t xml:space="preserve"> they were chosen</w:t>
            </w:r>
            <w:r w:rsidRPr="00C10262">
              <w:rPr>
                <w:rFonts w:cstheme="minorHAnsi"/>
                <w:lang w:eastAsia="en-GB"/>
              </w:rPr>
              <w:t>.</w:t>
            </w:r>
          </w:p>
          <w:p w14:paraId="27661A5D" w14:textId="2A83CA60" w:rsidR="00A3169A" w:rsidRPr="00C10262" w:rsidRDefault="00A3169A" w:rsidP="00304F8B">
            <w:pPr>
              <w:jc w:val="both"/>
              <w:rPr>
                <w:rFonts w:cstheme="minorHAnsi"/>
                <w:lang w:eastAsia="en-GB"/>
              </w:rPr>
            </w:pPr>
            <w:r w:rsidRPr="00C10262">
              <w:rPr>
                <w:rFonts w:cstheme="minorHAnsi"/>
                <w:lang w:eastAsia="en-GB"/>
              </w:rPr>
              <w:t xml:space="preserve">Share story ‘Sam’s </w:t>
            </w:r>
            <w:r w:rsidR="00304F8B" w:rsidRPr="00C10262">
              <w:rPr>
                <w:rFonts w:cstheme="minorHAnsi"/>
                <w:lang w:eastAsia="en-GB"/>
              </w:rPr>
              <w:t>W</w:t>
            </w:r>
            <w:r w:rsidRPr="00C10262">
              <w:rPr>
                <w:rFonts w:cstheme="minorHAnsi"/>
                <w:lang w:eastAsia="en-GB"/>
              </w:rPr>
              <w:t xml:space="preserve">et </w:t>
            </w:r>
            <w:r w:rsidR="00304F8B" w:rsidRPr="00C10262">
              <w:rPr>
                <w:rFonts w:cstheme="minorHAnsi"/>
                <w:lang w:eastAsia="en-GB"/>
              </w:rPr>
              <w:t>P</w:t>
            </w:r>
            <w:r w:rsidRPr="00C10262">
              <w:rPr>
                <w:rFonts w:cstheme="minorHAnsi"/>
                <w:lang w:eastAsia="en-GB"/>
              </w:rPr>
              <w:t>lay’. How does Sam feel? Why? Using what you have learnt about Connect</w:t>
            </w:r>
            <w:r w:rsidR="00304F8B" w:rsidRPr="00C10262">
              <w:rPr>
                <w:rFonts w:cstheme="minorHAnsi"/>
                <w:lang w:eastAsia="en-GB"/>
              </w:rPr>
              <w:t>ing</w:t>
            </w:r>
            <w:r w:rsidRPr="00C10262">
              <w:rPr>
                <w:rFonts w:cstheme="minorHAnsi"/>
                <w:lang w:eastAsia="en-GB"/>
              </w:rPr>
              <w:t xml:space="preserve"> today, what advice can you give Sam?</w:t>
            </w:r>
          </w:p>
          <w:p w14:paraId="130E205A" w14:textId="77777777" w:rsidR="00A3169A" w:rsidRPr="00C10262" w:rsidRDefault="00A3169A" w:rsidP="00124420">
            <w:pPr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1FFBE9E0" w14:textId="1393E3D7" w:rsidR="00A3169A" w:rsidRPr="00C10262" w:rsidRDefault="001C0D70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Lesson 3 Resource</w:t>
            </w:r>
          </w:p>
          <w:p w14:paraId="48F65221" w14:textId="77777777" w:rsidR="00304F8B" w:rsidRPr="00C10262" w:rsidRDefault="00304F8B" w:rsidP="00B04335">
            <w:pPr>
              <w:rPr>
                <w:rFonts w:cstheme="minorHAnsi"/>
              </w:rPr>
            </w:pPr>
          </w:p>
          <w:p w14:paraId="1E47ED4D" w14:textId="77777777" w:rsidR="00A3169A" w:rsidRPr="00C10262" w:rsidRDefault="00A3169A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Large roll of paper</w:t>
            </w:r>
          </w:p>
          <w:p w14:paraId="48675BEB" w14:textId="77777777" w:rsidR="00A3169A" w:rsidRPr="00C10262" w:rsidRDefault="00A3169A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Coloured paper and card</w:t>
            </w:r>
          </w:p>
          <w:p w14:paraId="403E2202" w14:textId="77777777" w:rsidR="00A3169A" w:rsidRPr="00C10262" w:rsidRDefault="00A3169A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Scissors</w:t>
            </w:r>
          </w:p>
          <w:p w14:paraId="2AAB8630" w14:textId="77777777" w:rsidR="00A3169A" w:rsidRPr="00C10262" w:rsidRDefault="00A3169A" w:rsidP="00B04335">
            <w:pPr>
              <w:rPr>
                <w:rFonts w:cstheme="minorHAnsi"/>
              </w:rPr>
            </w:pPr>
            <w:r w:rsidRPr="00C10262">
              <w:rPr>
                <w:rFonts w:cstheme="minorHAnsi"/>
              </w:rPr>
              <w:t>Pens</w:t>
            </w:r>
          </w:p>
          <w:p w14:paraId="6A63079A" w14:textId="77777777" w:rsidR="00A3169A" w:rsidRPr="00C10262" w:rsidRDefault="00A3169A" w:rsidP="00304F8B">
            <w:pPr>
              <w:tabs>
                <w:tab w:val="left" w:pos="2580"/>
              </w:tabs>
              <w:rPr>
                <w:rFonts w:cstheme="minorHAnsi"/>
              </w:rPr>
            </w:pPr>
            <w:r w:rsidRPr="00C10262">
              <w:rPr>
                <w:rFonts w:cstheme="minorHAnsi"/>
              </w:rPr>
              <w:t>Coloured pencils</w:t>
            </w:r>
            <w:r w:rsidR="00304F8B" w:rsidRPr="00C10262">
              <w:rPr>
                <w:rFonts w:cstheme="minorHAnsi"/>
              </w:rPr>
              <w:tab/>
            </w:r>
          </w:p>
          <w:p w14:paraId="2D8D37F0" w14:textId="77777777" w:rsidR="00304F8B" w:rsidRPr="00C10262" w:rsidRDefault="00304F8B" w:rsidP="00304F8B">
            <w:pPr>
              <w:tabs>
                <w:tab w:val="left" w:pos="2580"/>
              </w:tabs>
              <w:rPr>
                <w:rFonts w:cstheme="minorHAnsi"/>
              </w:rPr>
            </w:pPr>
          </w:p>
          <w:p w14:paraId="1147A2A7" w14:textId="74279508" w:rsidR="00304F8B" w:rsidRPr="00C10262" w:rsidRDefault="00304F8B" w:rsidP="001C0D70">
            <w:pPr>
              <w:rPr>
                <w:rFonts w:cstheme="minorHAnsi"/>
              </w:rPr>
            </w:pPr>
          </w:p>
        </w:tc>
      </w:tr>
    </w:tbl>
    <w:p w14:paraId="62D685A3" w14:textId="77777777" w:rsidR="003D67CA" w:rsidRPr="00804A00" w:rsidRDefault="003D67CA" w:rsidP="003D67CA">
      <w:pPr>
        <w:jc w:val="center"/>
        <w:rPr>
          <w:rFonts w:ascii="Comic Sans MS" w:hAnsi="Comic Sans MS"/>
        </w:rPr>
      </w:pPr>
      <w:bookmarkStart w:id="1" w:name="_Hlk55140628"/>
    </w:p>
    <w:p w14:paraId="5AD1B4C0" w14:textId="77777777" w:rsidR="003D67CA" w:rsidRPr="00804A00" w:rsidRDefault="003D67CA" w:rsidP="003D67CA">
      <w:pPr>
        <w:jc w:val="center"/>
        <w:rPr>
          <w:rFonts w:ascii="Comic Sans MS" w:hAnsi="Comic Sans MS"/>
        </w:rPr>
      </w:pPr>
    </w:p>
    <w:p w14:paraId="3A10113A" w14:textId="77777777" w:rsidR="003D67CA" w:rsidRPr="00804A00" w:rsidRDefault="003D67CA" w:rsidP="003D67CA">
      <w:pPr>
        <w:jc w:val="center"/>
        <w:rPr>
          <w:rFonts w:ascii="Comic Sans MS" w:hAnsi="Comic Sans MS"/>
        </w:rPr>
      </w:pPr>
    </w:p>
    <w:p w14:paraId="1571B1FE" w14:textId="77777777" w:rsidR="003D67CA" w:rsidRPr="00804A00" w:rsidRDefault="003D67CA" w:rsidP="003D67CA">
      <w:pPr>
        <w:jc w:val="center"/>
        <w:rPr>
          <w:rFonts w:ascii="Comic Sans MS" w:hAnsi="Comic Sans MS"/>
        </w:rPr>
      </w:pPr>
    </w:p>
    <w:p w14:paraId="45C62188" w14:textId="77777777" w:rsidR="00D04B0E" w:rsidRPr="00804A00" w:rsidRDefault="00D04B0E" w:rsidP="003D67CA">
      <w:pPr>
        <w:jc w:val="center"/>
        <w:rPr>
          <w:rFonts w:ascii="Comic Sans MS" w:hAnsi="Comic Sans MS"/>
        </w:rPr>
      </w:pPr>
    </w:p>
    <w:bookmarkEnd w:id="1"/>
    <w:p w14:paraId="134A60A2" w14:textId="77777777" w:rsidR="00D66B79" w:rsidRPr="00D66B79" w:rsidRDefault="00D66B79" w:rsidP="00D66B79"/>
    <w:p w14:paraId="2769E5CB" w14:textId="77777777" w:rsidR="00D66B79" w:rsidRPr="00D66B79" w:rsidRDefault="00D66B79" w:rsidP="00D66B79"/>
    <w:p w14:paraId="0B8E94F6" w14:textId="77777777" w:rsidR="005946AD" w:rsidRDefault="005946AD" w:rsidP="00D66B79">
      <w:pPr>
        <w:tabs>
          <w:tab w:val="left" w:pos="6075"/>
        </w:tabs>
      </w:pPr>
      <w:bookmarkStart w:id="2" w:name="_Hlk55139638"/>
    </w:p>
    <w:bookmarkEnd w:id="2"/>
    <w:p w14:paraId="13D7AEA0" w14:textId="77777777" w:rsidR="005946AD" w:rsidRDefault="005946AD" w:rsidP="00D66B79">
      <w:pPr>
        <w:tabs>
          <w:tab w:val="left" w:pos="6075"/>
        </w:tabs>
      </w:pPr>
    </w:p>
    <w:sectPr w:rsidR="005946AD" w:rsidSect="003D67CA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4943" w14:textId="77777777" w:rsidR="00ED20EA" w:rsidRDefault="00ED20EA" w:rsidP="003A1954">
      <w:pPr>
        <w:spacing w:after="0" w:line="240" w:lineRule="auto"/>
      </w:pPr>
      <w:r>
        <w:separator/>
      </w:r>
    </w:p>
  </w:endnote>
  <w:endnote w:type="continuationSeparator" w:id="0">
    <w:p w14:paraId="707BB2DD" w14:textId="77777777" w:rsidR="00ED20EA" w:rsidRDefault="00ED20EA" w:rsidP="003A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B50C0" w14:textId="6EC8C367" w:rsidR="003A1954" w:rsidRDefault="003A1954" w:rsidP="003A1954">
    <w:pPr>
      <w:pStyle w:val="Footer"/>
      <w:jc w:val="right"/>
    </w:pPr>
    <w:r>
      <w:rPr>
        <w:noProof/>
      </w:rPr>
      <w:drawing>
        <wp:inline distT="0" distB="0" distL="0" distR="0" wp14:anchorId="26FD3D68" wp14:editId="60C4E2FC">
          <wp:extent cx="934189" cy="702129"/>
          <wp:effectExtent l="0" t="0" r="571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892" cy="707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EFFEF" w14:textId="77777777" w:rsidR="00ED20EA" w:rsidRDefault="00ED20EA" w:rsidP="003A1954">
      <w:pPr>
        <w:spacing w:after="0" w:line="240" w:lineRule="auto"/>
      </w:pPr>
      <w:r>
        <w:separator/>
      </w:r>
    </w:p>
  </w:footnote>
  <w:footnote w:type="continuationSeparator" w:id="0">
    <w:p w14:paraId="3C29E63E" w14:textId="77777777" w:rsidR="00ED20EA" w:rsidRDefault="00ED20EA" w:rsidP="003A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6C3C"/>
    <w:multiLevelType w:val="hybridMultilevel"/>
    <w:tmpl w:val="8724D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7DED"/>
    <w:multiLevelType w:val="hybridMultilevel"/>
    <w:tmpl w:val="A57C35E4"/>
    <w:lvl w:ilvl="0" w:tplc="E6724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A9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8F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84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05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04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A3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C9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925B2E"/>
    <w:multiLevelType w:val="hybridMultilevel"/>
    <w:tmpl w:val="5D641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D621C"/>
    <w:multiLevelType w:val="hybridMultilevel"/>
    <w:tmpl w:val="464C3B4E"/>
    <w:lvl w:ilvl="0" w:tplc="923C85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1DCE"/>
    <w:multiLevelType w:val="hybridMultilevel"/>
    <w:tmpl w:val="99B4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A7723"/>
    <w:multiLevelType w:val="hybridMultilevel"/>
    <w:tmpl w:val="C25A9CF4"/>
    <w:lvl w:ilvl="0" w:tplc="C27A7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051969"/>
    <w:multiLevelType w:val="hybridMultilevel"/>
    <w:tmpl w:val="1EF2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CA"/>
    <w:rsid w:val="0000201D"/>
    <w:rsid w:val="000B35F8"/>
    <w:rsid w:val="00124420"/>
    <w:rsid w:val="00140877"/>
    <w:rsid w:val="001A1FA7"/>
    <w:rsid w:val="001C0D70"/>
    <w:rsid w:val="00245C8F"/>
    <w:rsid w:val="00304F8B"/>
    <w:rsid w:val="00373E7A"/>
    <w:rsid w:val="003A1954"/>
    <w:rsid w:val="003D67CA"/>
    <w:rsid w:val="0041621E"/>
    <w:rsid w:val="005946AD"/>
    <w:rsid w:val="005D5F74"/>
    <w:rsid w:val="00616FE9"/>
    <w:rsid w:val="0065081D"/>
    <w:rsid w:val="006634F1"/>
    <w:rsid w:val="00804A00"/>
    <w:rsid w:val="00933A9A"/>
    <w:rsid w:val="00A31162"/>
    <w:rsid w:val="00A3169A"/>
    <w:rsid w:val="00A647DD"/>
    <w:rsid w:val="00AC0C6F"/>
    <w:rsid w:val="00AE320D"/>
    <w:rsid w:val="00B077AB"/>
    <w:rsid w:val="00B27324"/>
    <w:rsid w:val="00BD568C"/>
    <w:rsid w:val="00C10262"/>
    <w:rsid w:val="00C437DE"/>
    <w:rsid w:val="00CD2A86"/>
    <w:rsid w:val="00D04B0E"/>
    <w:rsid w:val="00D55FA3"/>
    <w:rsid w:val="00D66B79"/>
    <w:rsid w:val="00ED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8838"/>
  <w15:chartTrackingRefBased/>
  <w15:docId w15:val="{54850A05-6A1C-4E51-B6B6-67BD5F44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8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954"/>
  </w:style>
  <w:style w:type="paragraph" w:styleId="Footer">
    <w:name w:val="footer"/>
    <w:basedOn w:val="Normal"/>
    <w:link w:val="FooterChar"/>
    <w:uiPriority w:val="99"/>
    <w:unhideWhenUsed/>
    <w:rsid w:val="003A1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smicKidsYog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gonoodle.com/activities/rainbow-breath?sp=search&amp;sn=search&amp;st=video%20versions&amp;sid=2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yF7Ou43Vj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F7Ou43Vj6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Turner</dc:creator>
  <cp:keywords/>
  <dc:description/>
  <cp:lastModifiedBy>Chris Powell</cp:lastModifiedBy>
  <cp:revision>3</cp:revision>
  <dcterms:created xsi:type="dcterms:W3CDTF">2020-11-05T17:21:00Z</dcterms:created>
  <dcterms:modified xsi:type="dcterms:W3CDTF">2020-11-16T21:07:00Z</dcterms:modified>
</cp:coreProperties>
</file>