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660" w:type="dxa"/>
        <w:tblInd w:w="89" w:type="dxa"/>
        <w:tblLook w:val="04A0" w:firstRow="1" w:lastRow="0" w:firstColumn="1" w:lastColumn="0" w:noHBand="0" w:noVBand="1"/>
      </w:tblPr>
      <w:tblGrid>
        <w:gridCol w:w="2660"/>
        <w:gridCol w:w="2960"/>
        <w:gridCol w:w="2160"/>
        <w:gridCol w:w="5880"/>
      </w:tblGrid>
      <w:tr w:rsidR="003F1BB3" w:rsidRPr="00B55451"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32"/>
                <w:szCs w:val="32"/>
                <w:lang w:eastAsia="en-GB"/>
              </w:rPr>
            </w:pPr>
            <w:r w:rsidRPr="00665520">
              <w:rPr>
                <w:rFonts w:ascii="Tahoma" w:eastAsia="Times New Roman" w:hAnsi="Tahoma" w:cs="Tahoma"/>
                <w:b/>
                <w:bCs/>
                <w:color w:val="000000"/>
                <w:sz w:val="32"/>
                <w:szCs w:val="32"/>
                <w:lang w:eastAsia="en-GB"/>
              </w:rPr>
              <w:t xml:space="preserve">Summary </w:t>
            </w:r>
          </w:p>
        </w:tc>
      </w:tr>
      <w:tr w:rsidR="00FA43AC" w:rsidRPr="003F1BB3"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100 Simple Secrets of Happy People</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Capstone</w:t>
            </w:r>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David Niven </w:t>
            </w:r>
            <w:proofErr w:type="spellStart"/>
            <w:r w:rsidRPr="00665520">
              <w:rPr>
                <w:rFonts w:ascii="Tahoma" w:eastAsia="Times New Roman" w:hAnsi="Tahoma" w:cs="Tahoma"/>
                <w:color w:val="000000"/>
                <w:sz w:val="22"/>
                <w:szCs w:val="22"/>
                <w:lang w:eastAsia="en-GB"/>
              </w:rPr>
              <w:t>Ph.D</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Scientist and academics have spent entire careers investigating what makes people happy. Often their research is hidden in obscure journals and is inaccessible to ordinary people. At last we have many easy to digest nuggets of advice , there are clear examples and explanations to show how you may transform a ho-hum existence into a full and happy life.</w:t>
            </w:r>
          </w:p>
        </w:tc>
      </w:tr>
      <w:tr w:rsidR="00FA43AC" w:rsidRPr="00B55451"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Overcoming Perfectionism</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Robinson</w:t>
            </w:r>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Roz </w:t>
            </w:r>
            <w:proofErr w:type="spellStart"/>
            <w:r w:rsidRPr="00665520">
              <w:rPr>
                <w:rFonts w:ascii="Tahoma" w:eastAsia="Times New Roman" w:hAnsi="Tahoma" w:cs="Tahoma"/>
                <w:color w:val="000000"/>
                <w:sz w:val="22"/>
                <w:szCs w:val="22"/>
                <w:lang w:eastAsia="en-GB"/>
              </w:rPr>
              <w:t>Shafran</w:t>
            </w:r>
            <w:proofErr w:type="spellEnd"/>
            <w:r w:rsidRPr="00665520">
              <w:rPr>
                <w:rFonts w:ascii="Tahoma" w:eastAsia="Times New Roman" w:hAnsi="Tahoma" w:cs="Tahoma"/>
                <w:color w:val="000000"/>
                <w:sz w:val="22"/>
                <w:szCs w:val="22"/>
                <w:lang w:eastAsia="en-GB"/>
              </w:rPr>
              <w:t>, Sarah Egan &amp; Tracey Wade</w:t>
            </w:r>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self help guide based on CBT techniques describes how clinical perfectionism manifest itself and how to break the circle of never good enough.</w:t>
            </w:r>
          </w:p>
        </w:tc>
      </w:tr>
      <w:tr w:rsidR="00FA43AC" w:rsidRPr="00B55451" w:rsidTr="00290AEF">
        <w:trPr>
          <w:trHeight w:val="894"/>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Young Mind</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Sue Bailey &amp; Mike Shooter</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Royal College of Psychiatrists</w:t>
            </w:r>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timely handbook where leading experts provide invaluable advice for parents, teachers and young adults on issues affecting children, young people and mental health. It is accessible and divided into useful sections</w:t>
            </w:r>
          </w:p>
        </w:tc>
      </w:tr>
      <w:tr w:rsidR="00FA43AC" w:rsidRPr="00B55451" w:rsidTr="00290AEF">
        <w:trPr>
          <w:trHeight w:val="1303"/>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Living with a Black Dog</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Robinson</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Matthew &amp; Ainsley Johnstone</w:t>
            </w:r>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Millions of people suffer from depression at some point in their lives. This is a must have guide for the partners, family and friends of people suffering from depression and includes practical advice about recognising the symptoms and how to manage a black dog.</w:t>
            </w:r>
          </w:p>
        </w:tc>
      </w:tr>
      <w:tr w:rsidR="00FA43AC" w:rsidRPr="003F1BB3" w:rsidTr="00441E3B">
        <w:trPr>
          <w:trHeight w:val="894"/>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Mindfulness</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Rodale</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Mark Williams &amp; Danny Penman</w:t>
            </w:r>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iCs/>
                <w:color w:val="000000"/>
                <w:sz w:val="22"/>
                <w:szCs w:val="22"/>
                <w:lang w:eastAsia="en-GB"/>
              </w:rPr>
            </w:pPr>
            <w:r w:rsidRPr="00665520">
              <w:rPr>
                <w:rFonts w:ascii="Tahoma" w:eastAsia="Times New Roman" w:hAnsi="Tahoma" w:cs="Tahoma"/>
                <w:iCs/>
                <w:color w:val="000000"/>
                <w:sz w:val="22"/>
                <w:szCs w:val="22"/>
                <w:lang w:eastAsia="en-GB"/>
              </w:rPr>
              <w:t>Based on techniques of Mindfulness-Based Cognitive Therapy (MBCT) this programme offers simple and straightforward forms of mindfulness meditation that can be done by anyone to achieve a happier existence in a frantic life.</w:t>
            </w:r>
          </w:p>
        </w:tc>
      </w:tr>
      <w:tr w:rsidR="00FA43AC" w:rsidRPr="00B55451" w:rsidTr="00290AEF">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Why are they so weird?</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Bloomsbury</w:t>
            </w:r>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Barbara </w:t>
            </w:r>
            <w:proofErr w:type="spellStart"/>
            <w:r w:rsidRPr="00665520">
              <w:rPr>
                <w:rFonts w:ascii="Tahoma" w:eastAsia="Times New Roman" w:hAnsi="Tahoma" w:cs="Tahoma"/>
                <w:color w:val="000000"/>
                <w:sz w:val="22"/>
                <w:szCs w:val="22"/>
                <w:lang w:eastAsia="en-GB"/>
              </w:rPr>
              <w:t>Strauch</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book that really explains what happens to children’s brains when they reach adolescence. Hormones play their part but new studies show there is substantial rewiring taking place particularly in the frontal cortex the part of the brain that governs logic and emotions.</w:t>
            </w:r>
          </w:p>
        </w:tc>
      </w:tr>
      <w:tr w:rsidR="00FA43AC" w:rsidRPr="003F1BB3"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7 Habits of Highly Effective Teenagers</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Simon &amp; </w:t>
            </w:r>
            <w:proofErr w:type="spellStart"/>
            <w:r w:rsidRPr="00665520">
              <w:rPr>
                <w:rFonts w:ascii="Tahoma" w:eastAsia="Times New Roman" w:hAnsi="Tahoma" w:cs="Tahoma"/>
                <w:color w:val="000000"/>
                <w:sz w:val="22"/>
                <w:szCs w:val="22"/>
                <w:lang w:eastAsia="en-GB"/>
              </w:rPr>
              <w:t>Schulster</w:t>
            </w:r>
            <w:proofErr w:type="spellEnd"/>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Sean Covey</w:t>
            </w:r>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guide to making teenage years happy and successful, entertaining, straight talking and practical.</w:t>
            </w:r>
          </w:p>
        </w:tc>
      </w:tr>
    </w:tbl>
    <w:p w:rsidR="007E0428" w:rsidRDefault="007E0428"/>
    <w:tbl>
      <w:tblPr>
        <w:tblW w:w="13660" w:type="dxa"/>
        <w:tblInd w:w="89" w:type="dxa"/>
        <w:tblLook w:val="04A0" w:firstRow="1" w:lastRow="0" w:firstColumn="1" w:lastColumn="0" w:noHBand="0" w:noVBand="1"/>
      </w:tblPr>
      <w:tblGrid>
        <w:gridCol w:w="2660"/>
        <w:gridCol w:w="2960"/>
        <w:gridCol w:w="2160"/>
        <w:gridCol w:w="5880"/>
      </w:tblGrid>
      <w:tr w:rsidR="003F1BB3" w:rsidRPr="00B55451"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FA43AC" w:rsidRPr="003F1BB3"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Sane New World</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Hodder &amp; </w:t>
            </w:r>
            <w:proofErr w:type="spellStart"/>
            <w:r w:rsidRPr="00665520">
              <w:rPr>
                <w:rFonts w:ascii="Tahoma" w:eastAsia="Times New Roman" w:hAnsi="Tahoma" w:cs="Tahoma"/>
                <w:color w:val="000000"/>
                <w:sz w:val="22"/>
                <w:szCs w:val="22"/>
                <w:lang w:eastAsia="en-GB"/>
              </w:rPr>
              <w:t>Stroughton</w:t>
            </w:r>
            <w:proofErr w:type="spellEnd"/>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Ruby Wax</w:t>
            </w:r>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Ruby helps us to understand why we sabotage our sanity, how our brains work and how we can rewire outthinking- often through simple mindfulness techniques- to find calm in a frantic world.</w:t>
            </w:r>
          </w:p>
          <w:p w:rsidR="00FA43AC" w:rsidRPr="00665520" w:rsidRDefault="00FA43AC" w:rsidP="00441E3B">
            <w:pPr>
              <w:rPr>
                <w:rFonts w:ascii="Tahoma" w:eastAsia="Times New Roman" w:hAnsi="Tahoma" w:cs="Tahoma"/>
                <w:color w:val="000000"/>
                <w:sz w:val="22"/>
                <w:szCs w:val="22"/>
                <w:lang w:eastAsia="en-GB"/>
              </w:rPr>
            </w:pPr>
          </w:p>
        </w:tc>
      </w:tr>
      <w:tr w:rsidR="00FA43AC" w:rsidRPr="003F1BB3" w:rsidTr="00441E3B">
        <w:trPr>
          <w:trHeight w:val="1303"/>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School I’d Like</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Routledge</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Catherine Burke &amp; Ian Grosvenor</w:t>
            </w:r>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In 2001 the Guardian launched a competition in which children and young people were asked to imagine their ideal school. This vibrant, </w:t>
            </w:r>
            <w:proofErr w:type="spellStart"/>
            <w:r w:rsidRPr="00665520">
              <w:rPr>
                <w:rFonts w:ascii="Tahoma" w:eastAsia="Times New Roman" w:hAnsi="Tahoma" w:cs="Tahoma"/>
                <w:color w:val="000000"/>
                <w:sz w:val="22"/>
                <w:szCs w:val="22"/>
                <w:lang w:eastAsia="en-GB"/>
              </w:rPr>
              <w:t>groundbreaking</w:t>
            </w:r>
            <w:proofErr w:type="spellEnd"/>
            <w:r w:rsidRPr="00665520">
              <w:rPr>
                <w:rFonts w:ascii="Tahoma" w:eastAsia="Times New Roman" w:hAnsi="Tahoma" w:cs="Tahoma"/>
                <w:color w:val="000000"/>
                <w:sz w:val="22"/>
                <w:szCs w:val="22"/>
                <w:lang w:eastAsia="en-GB"/>
              </w:rPr>
              <w:t xml:space="preserve"> book presents material drawn from the competition, offering a unique snapshot of perception of today’s schools by those who matter the most – the pupils.</w:t>
            </w:r>
          </w:p>
        </w:tc>
      </w:tr>
      <w:tr w:rsidR="00FA43AC" w:rsidRPr="003F1BB3"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S.U.M.O</w:t>
            </w:r>
          </w:p>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 (Shut up, Move on)</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Capstone</w:t>
            </w:r>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Paul McGee</w:t>
            </w:r>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way you think is a major factor in determining what happens in your life. This book shows that you can take responsibility and fulfil your potential, seize opportunities, enjoy relationships, succeed at work and respond to adverse situations with appositive attitude.</w:t>
            </w:r>
          </w:p>
        </w:tc>
      </w:tr>
      <w:tr w:rsidR="00FA43AC" w:rsidRPr="00B55451"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Becoming Emotionally Intelligent</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Network Educational Press Ltd</w:t>
            </w:r>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Catherine Corrie</w:t>
            </w:r>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takes the theory being Emotional Intelligence and 'walks you through it' in a comfortable, supportive yet challenging way. When you engage with the philosophy of the book and the activities in it, you will discover more about yourself and realise you have a much greater choice about your effect on those around you, adults as well as children that you ever believed.</w:t>
            </w:r>
          </w:p>
        </w:tc>
      </w:tr>
      <w:tr w:rsidR="00FA43AC" w:rsidRPr="00B55451" w:rsidTr="00441E3B">
        <w:trPr>
          <w:trHeight w:val="630"/>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Essential Listening Skill for busy school staff</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Jessica Kingsley</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Nick </w:t>
            </w:r>
            <w:proofErr w:type="spellStart"/>
            <w:r w:rsidRPr="00665520">
              <w:rPr>
                <w:rFonts w:ascii="Tahoma" w:eastAsia="Times New Roman" w:hAnsi="Tahoma" w:cs="Tahoma"/>
                <w:color w:val="000000"/>
                <w:sz w:val="22"/>
                <w:szCs w:val="22"/>
                <w:lang w:eastAsia="en-GB"/>
              </w:rPr>
              <w:t>Luxmoore</w:t>
            </w:r>
            <w:proofErr w:type="spellEnd"/>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Nick starts with the assumption that we all like to think we listen to each other, this short accessible books explains how there is genuine will this can become a reality. It provides lots of practical examples and removes the mystique from counselling .</w:t>
            </w:r>
          </w:p>
        </w:tc>
      </w:tr>
      <w:tr w:rsidR="00890803" w:rsidRPr="00B55451"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Young minds in our Schools</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Young Minds</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Peter Wilson and Christine Roche</w:t>
            </w:r>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guide for teachers and others working in schools</w:t>
            </w:r>
          </w:p>
        </w:tc>
      </w:tr>
      <w:tr w:rsidR="003F1BB3" w:rsidRPr="00665520" w:rsidTr="003F1BB3">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F1BB3" w:rsidRPr="00665520" w:rsidRDefault="003F1BB3" w:rsidP="003F1BB3">
            <w:pPr>
              <w:rPr>
                <w:rFonts w:ascii="Tahoma" w:eastAsia="Times New Roman" w:hAnsi="Tahoma" w:cs="Tahoma"/>
                <w:b/>
                <w:color w:val="000000"/>
                <w:sz w:val="22"/>
                <w:szCs w:val="22"/>
                <w:lang w:eastAsia="en-GB"/>
              </w:rPr>
            </w:pPr>
            <w:r w:rsidRPr="00665520">
              <w:rPr>
                <w:rFonts w:ascii="Tahoma" w:eastAsia="Times New Roman" w:hAnsi="Tahoma" w:cs="Tahoma"/>
                <w:b/>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3F1BB3">
            <w:pPr>
              <w:rPr>
                <w:rFonts w:ascii="Tahoma" w:eastAsia="Times New Roman" w:hAnsi="Tahoma" w:cs="Tahoma"/>
                <w:b/>
                <w:color w:val="000000"/>
                <w:sz w:val="22"/>
                <w:szCs w:val="22"/>
                <w:lang w:eastAsia="en-GB"/>
              </w:rPr>
            </w:pPr>
            <w:r w:rsidRPr="00665520">
              <w:rPr>
                <w:rFonts w:ascii="Tahoma" w:eastAsia="Times New Roman" w:hAnsi="Tahoma" w:cs="Tahoma"/>
                <w:b/>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3F1BB3">
            <w:pPr>
              <w:rPr>
                <w:rFonts w:ascii="Tahoma" w:eastAsia="Times New Roman" w:hAnsi="Tahoma" w:cs="Tahoma"/>
                <w:b/>
                <w:color w:val="000000"/>
                <w:sz w:val="22"/>
                <w:szCs w:val="22"/>
                <w:lang w:eastAsia="en-GB"/>
              </w:rPr>
            </w:pPr>
            <w:r w:rsidRPr="00665520">
              <w:rPr>
                <w:rFonts w:ascii="Tahoma" w:eastAsia="Times New Roman" w:hAnsi="Tahoma" w:cs="Tahoma"/>
                <w:b/>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3F1BB3">
            <w:pPr>
              <w:rPr>
                <w:rFonts w:ascii="Tahoma" w:eastAsia="Times New Roman" w:hAnsi="Tahoma" w:cs="Tahoma"/>
                <w:b/>
                <w:color w:val="000000"/>
                <w:sz w:val="22"/>
                <w:szCs w:val="22"/>
                <w:lang w:eastAsia="en-GB"/>
              </w:rPr>
            </w:pPr>
            <w:r w:rsidRPr="00665520">
              <w:rPr>
                <w:rFonts w:ascii="Tahoma" w:eastAsia="Times New Roman" w:hAnsi="Tahoma" w:cs="Tahoma"/>
                <w:b/>
                <w:color w:val="000000"/>
                <w:sz w:val="22"/>
                <w:szCs w:val="22"/>
                <w:lang w:eastAsia="en-GB"/>
              </w:rPr>
              <w:t xml:space="preserve">Summary </w:t>
            </w:r>
          </w:p>
        </w:tc>
      </w:tr>
      <w:tr w:rsidR="00890803" w:rsidRPr="00665520" w:rsidTr="00441E3B">
        <w:trPr>
          <w:trHeight w:val="1350"/>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I’m OK --You’re OK</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Harper</w:t>
            </w:r>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Thomas A. Harris</w:t>
            </w:r>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Harris believes we can find the freedom to change our lives by understanding transactional analysis which delineates three observable ego-states (Parent, Adult and Child as the basis for the content and quality of interpersonal communication</w:t>
            </w:r>
          </w:p>
        </w:tc>
      </w:tr>
      <w:tr w:rsidR="00890803" w:rsidRPr="00665520" w:rsidTr="00441E3B">
        <w:trPr>
          <w:trHeight w:val="1875"/>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Celebrating Strengths</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CAPP Press; first edition</w:t>
            </w:r>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Anthony </w:t>
            </w:r>
            <w:proofErr w:type="spellStart"/>
            <w:r w:rsidRPr="00665520">
              <w:rPr>
                <w:rFonts w:ascii="Tahoma" w:eastAsia="Times New Roman" w:hAnsi="Tahoma" w:cs="Tahoma"/>
                <w:color w:val="000000"/>
                <w:sz w:val="22"/>
                <w:szCs w:val="22"/>
                <w:lang w:eastAsia="en-GB"/>
              </w:rPr>
              <w:t>Seldon</w:t>
            </w:r>
            <w:proofErr w:type="spellEnd"/>
            <w:r w:rsidRPr="00665520">
              <w:rPr>
                <w:rFonts w:ascii="Tahoma" w:eastAsia="Times New Roman" w:hAnsi="Tahoma" w:cs="Tahoma"/>
                <w:color w:val="000000"/>
                <w:sz w:val="22"/>
                <w:szCs w:val="22"/>
                <w:lang w:eastAsia="en-GB"/>
              </w:rPr>
              <w:t xml:space="preserve">, Jennifer Fox </w:t>
            </w:r>
            <w:proofErr w:type="spellStart"/>
            <w:r w:rsidRPr="00665520">
              <w:rPr>
                <w:rFonts w:ascii="Tahoma" w:eastAsia="Times New Roman" w:hAnsi="Tahoma" w:cs="Tahoma"/>
                <w:color w:val="000000"/>
                <w:sz w:val="22"/>
                <w:szCs w:val="22"/>
                <w:lang w:eastAsia="en-GB"/>
              </w:rPr>
              <w:t>Eades</w:t>
            </w:r>
            <w:proofErr w:type="spellEnd"/>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A strengths-based school is one where the focus is primarily on strengths, not weaknesses, where teachers and pupils aim not to be 'OK,' but to excel. Celebrating Strengths combines the latest research from positive psychology with two ancient teaching methods, oral </w:t>
            </w:r>
            <w:proofErr w:type="spellStart"/>
            <w:r w:rsidRPr="00665520">
              <w:rPr>
                <w:rFonts w:ascii="Tahoma" w:eastAsia="Times New Roman" w:hAnsi="Tahoma" w:cs="Tahoma"/>
                <w:color w:val="000000"/>
                <w:sz w:val="22"/>
                <w:szCs w:val="22"/>
                <w:lang w:eastAsia="en-GB"/>
              </w:rPr>
              <w:t>story telling</w:t>
            </w:r>
            <w:proofErr w:type="spellEnd"/>
            <w:r w:rsidRPr="00665520">
              <w:rPr>
                <w:rFonts w:ascii="Tahoma" w:eastAsia="Times New Roman" w:hAnsi="Tahoma" w:cs="Tahoma"/>
                <w:color w:val="000000"/>
                <w:sz w:val="22"/>
                <w:szCs w:val="22"/>
                <w:lang w:eastAsia="en-GB"/>
              </w:rPr>
              <w:t xml:space="preserve"> and community celebration, to bring the concept of the strengths-based school to life.</w:t>
            </w:r>
          </w:p>
        </w:tc>
      </w:tr>
      <w:tr w:rsidR="00890803"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Emotional Health and Wellbeing</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Optimus Education</w:t>
            </w:r>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Belinda Heaven</w:t>
            </w:r>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Teacher support - ideas for classroom activities, introducing Emotional Health and Wellbeing</w:t>
            </w:r>
          </w:p>
        </w:tc>
      </w:tr>
      <w:tr w:rsidR="00890803" w:rsidRPr="00665520" w:rsidTr="00665520">
        <w:trPr>
          <w:trHeight w:val="337"/>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Teaching Happiness</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Optimus Education</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Ruth </w:t>
            </w:r>
            <w:proofErr w:type="spellStart"/>
            <w:r w:rsidRPr="00665520">
              <w:rPr>
                <w:rFonts w:ascii="Tahoma" w:eastAsia="Times New Roman" w:hAnsi="Tahoma" w:cs="Tahoma"/>
                <w:color w:val="000000"/>
                <w:sz w:val="22"/>
                <w:szCs w:val="22"/>
                <w:lang w:eastAsia="en-GB"/>
              </w:rPr>
              <w:t>MacConville</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ten step curriculum for creating positive classrooms.</w:t>
            </w:r>
          </w:p>
        </w:tc>
      </w:tr>
      <w:tr w:rsidR="00890803" w:rsidRPr="00665520"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Think Good - Feel Good</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John Wiley and Sons Ltd</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Paul </w:t>
            </w:r>
            <w:proofErr w:type="spellStart"/>
            <w:r w:rsidRPr="00665520">
              <w:rPr>
                <w:rFonts w:ascii="Tahoma" w:eastAsia="Times New Roman" w:hAnsi="Tahoma" w:cs="Tahoma"/>
                <w:color w:val="000000"/>
                <w:sz w:val="22"/>
                <w:szCs w:val="22"/>
                <w:lang w:eastAsia="en-GB"/>
              </w:rPr>
              <w:t>Stallard</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Cognitive Behaviour Therapy Workbook for Children and Young People</w:t>
            </w:r>
          </w:p>
        </w:tc>
      </w:tr>
      <w:tr w:rsidR="00890803" w:rsidRPr="00665520"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Calm at Work</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Penguin</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Paul Wilson</w:t>
            </w:r>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guide contains simple techniques to help you feel calm at work. It provides advice covering such topics as: how to take control of your work and your life; ways to put time into perspective; problem-solving techniques; handling personal conflicts; and making assertiveness work for you.</w:t>
            </w:r>
          </w:p>
        </w:tc>
      </w:tr>
      <w:tr w:rsidR="00890803" w:rsidRPr="00665520" w:rsidTr="00441E3B">
        <w:trPr>
          <w:trHeight w:val="428"/>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Mental Health Handbook for Primary School</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proofErr w:type="spellStart"/>
            <w:r w:rsidRPr="00665520">
              <w:rPr>
                <w:rFonts w:ascii="Tahoma" w:eastAsia="Times New Roman" w:hAnsi="Tahoma" w:cs="Tahoma"/>
                <w:color w:val="000000"/>
                <w:sz w:val="22"/>
                <w:szCs w:val="22"/>
                <w:lang w:eastAsia="en-GB"/>
              </w:rPr>
              <w:t>Speechmark</w:t>
            </w:r>
            <w:proofErr w:type="spellEnd"/>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Belinda Heaven</w:t>
            </w:r>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provides a comprehensive resource to help teachers’ and support staff deal sensitively with this important area.</w:t>
            </w:r>
          </w:p>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It contains background information a power point presentation for introducing staff to the subject and a wide range of lesson plans with all the necessary </w:t>
            </w:r>
            <w:proofErr w:type="spellStart"/>
            <w:r w:rsidRPr="00665520">
              <w:rPr>
                <w:rFonts w:ascii="Tahoma" w:eastAsia="Times New Roman" w:hAnsi="Tahoma" w:cs="Tahoma"/>
                <w:color w:val="000000"/>
                <w:sz w:val="22"/>
                <w:szCs w:val="22"/>
                <w:lang w:eastAsia="en-GB"/>
              </w:rPr>
              <w:t>copiable</w:t>
            </w:r>
            <w:proofErr w:type="spellEnd"/>
            <w:r w:rsidRPr="00665520">
              <w:rPr>
                <w:rFonts w:ascii="Tahoma" w:eastAsia="Times New Roman" w:hAnsi="Tahoma" w:cs="Tahoma"/>
                <w:color w:val="000000"/>
                <w:sz w:val="22"/>
                <w:szCs w:val="22"/>
                <w:lang w:eastAsia="en-GB"/>
              </w:rPr>
              <w:t xml:space="preserve"> resources as well as a valuable resource directory</w:t>
            </w:r>
          </w:p>
        </w:tc>
      </w:tr>
      <w:tr w:rsidR="003F1BB3" w:rsidRPr="00665520" w:rsidTr="00290AEF">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3F1BB3" w:rsidRPr="00665520" w:rsidRDefault="003F1BB3" w:rsidP="00290AEF">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3F1BB3" w:rsidRPr="00665520" w:rsidTr="00290AEF">
        <w:trPr>
          <w:trHeight w:val="2400"/>
        </w:trPr>
        <w:tc>
          <w:tcPr>
            <w:tcW w:w="2660" w:type="dxa"/>
            <w:tcBorders>
              <w:top w:val="nil"/>
              <w:left w:val="single" w:sz="4" w:space="0" w:color="auto"/>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Happiness Equation</w:t>
            </w:r>
          </w:p>
        </w:tc>
        <w:tc>
          <w:tcPr>
            <w:tcW w:w="2960" w:type="dxa"/>
            <w:tcBorders>
              <w:top w:val="nil"/>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Adams Media Corporation</w:t>
            </w:r>
          </w:p>
        </w:tc>
        <w:tc>
          <w:tcPr>
            <w:tcW w:w="2160" w:type="dxa"/>
            <w:tcBorders>
              <w:top w:val="nil"/>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Bridget </w:t>
            </w:r>
            <w:proofErr w:type="spellStart"/>
            <w:r w:rsidRPr="00665520">
              <w:rPr>
                <w:rFonts w:ascii="Tahoma" w:eastAsia="Times New Roman" w:hAnsi="Tahoma" w:cs="Tahoma"/>
                <w:color w:val="000000"/>
                <w:sz w:val="22"/>
                <w:szCs w:val="22"/>
                <w:lang w:eastAsia="en-GB"/>
              </w:rPr>
              <w:t>grenville</w:t>
            </w:r>
            <w:proofErr w:type="spellEnd"/>
            <w:r w:rsidRPr="00665520">
              <w:rPr>
                <w:rFonts w:ascii="Tahoma" w:eastAsia="Times New Roman" w:hAnsi="Tahoma" w:cs="Tahoma"/>
                <w:color w:val="000000"/>
                <w:sz w:val="22"/>
                <w:szCs w:val="22"/>
                <w:lang w:eastAsia="en-GB"/>
              </w:rPr>
              <w:t xml:space="preserve">-Cleave, Ilona </w:t>
            </w:r>
            <w:proofErr w:type="spellStart"/>
            <w:r w:rsidRPr="00665520">
              <w:rPr>
                <w:rFonts w:ascii="Tahoma" w:eastAsia="Times New Roman" w:hAnsi="Tahoma" w:cs="Tahoma"/>
                <w:color w:val="000000"/>
                <w:sz w:val="22"/>
                <w:szCs w:val="22"/>
                <w:lang w:eastAsia="en-GB"/>
              </w:rPr>
              <w:t>Boniwell</w:t>
            </w:r>
            <w:proofErr w:type="spellEnd"/>
            <w:r w:rsidRPr="00665520">
              <w:rPr>
                <w:rFonts w:ascii="Tahoma" w:eastAsia="Times New Roman" w:hAnsi="Tahoma" w:cs="Tahoma"/>
                <w:color w:val="000000"/>
                <w:sz w:val="22"/>
                <w:szCs w:val="22"/>
                <w:lang w:eastAsia="en-GB"/>
              </w:rPr>
              <w:t xml:space="preserve">, Tine </w:t>
            </w:r>
            <w:proofErr w:type="spellStart"/>
            <w:r w:rsidRPr="00665520">
              <w:rPr>
                <w:rFonts w:ascii="Tahoma" w:eastAsia="Times New Roman" w:hAnsi="Tahoma" w:cs="Tahoma"/>
                <w:color w:val="000000"/>
                <w:sz w:val="22"/>
                <w:szCs w:val="22"/>
                <w:lang w:eastAsia="en-GB"/>
              </w:rPr>
              <w:t>Tessina</w:t>
            </w:r>
            <w:proofErr w:type="spellEnd"/>
          </w:p>
        </w:tc>
        <w:tc>
          <w:tcPr>
            <w:tcW w:w="5880" w:type="dxa"/>
            <w:tcBorders>
              <w:top w:val="nil"/>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100 Factors That Can Add to or Subtract from Your Happiness. An easy-to-read self-help book on happiness in 144 pages, it promises you "100 factors that can add to or subtract from your happiness". Just do the math and see how happy you are. Then bring some change in your life by adding some positive factors and getting rid of some of the negative factors. There you are, congratulations, you helped yourself turn into a happier person.</w:t>
            </w:r>
          </w:p>
        </w:tc>
      </w:tr>
      <w:tr w:rsidR="003F1BB3" w:rsidRPr="00665520" w:rsidTr="00290AEF">
        <w:trPr>
          <w:trHeight w:val="630"/>
        </w:trPr>
        <w:tc>
          <w:tcPr>
            <w:tcW w:w="2660" w:type="dxa"/>
            <w:tcBorders>
              <w:top w:val="nil"/>
              <w:left w:val="single" w:sz="4" w:space="0" w:color="auto"/>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Strength Cards</w:t>
            </w:r>
          </w:p>
        </w:tc>
        <w:tc>
          <w:tcPr>
            <w:tcW w:w="2960" w:type="dxa"/>
            <w:tcBorders>
              <w:top w:val="nil"/>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 Luke’s Innovative Resources</w:t>
            </w:r>
          </w:p>
        </w:tc>
        <w:tc>
          <w:tcPr>
            <w:tcW w:w="2160" w:type="dxa"/>
            <w:tcBorders>
              <w:top w:val="nil"/>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p>
        </w:tc>
        <w:tc>
          <w:tcPr>
            <w:tcW w:w="5880" w:type="dxa"/>
            <w:tcBorders>
              <w:top w:val="nil"/>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For over two decades these cards have played a vital self esteem building role in the lives of countless individuals and families.</w:t>
            </w:r>
          </w:p>
        </w:tc>
      </w:tr>
      <w:tr w:rsidR="003F1BB3" w:rsidRPr="00665520" w:rsidTr="00290AEF">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Stress-Busting for Teachers</w:t>
            </w:r>
          </w:p>
        </w:tc>
        <w:tc>
          <w:tcPr>
            <w:tcW w:w="296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Nelson Thornes Ltd</w:t>
            </w:r>
          </w:p>
        </w:tc>
        <w:tc>
          <w:tcPr>
            <w:tcW w:w="216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Chris </w:t>
            </w:r>
            <w:proofErr w:type="spellStart"/>
            <w:r w:rsidRPr="00665520">
              <w:rPr>
                <w:rFonts w:ascii="Tahoma" w:eastAsia="Times New Roman" w:hAnsi="Tahoma" w:cs="Tahoma"/>
                <w:color w:val="000000"/>
                <w:sz w:val="22"/>
                <w:szCs w:val="22"/>
                <w:lang w:eastAsia="en-GB"/>
              </w:rPr>
              <w:t>Kyriacou</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Guidance for teachers on strategies and how to deal with stress at work positively and effectively.</w:t>
            </w:r>
          </w:p>
        </w:tc>
      </w:tr>
      <w:tr w:rsidR="00890803" w:rsidRPr="00665520" w:rsidTr="00890803">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Developing the Emotionally Literate School</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Paul Chapman</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Katherine </w:t>
            </w:r>
            <w:proofErr w:type="spellStart"/>
            <w:r w:rsidRPr="00665520">
              <w:rPr>
                <w:rFonts w:ascii="Tahoma" w:eastAsia="Times New Roman" w:hAnsi="Tahoma" w:cs="Tahoma"/>
                <w:color w:val="000000"/>
                <w:sz w:val="22"/>
                <w:szCs w:val="22"/>
                <w:lang w:eastAsia="en-GB"/>
              </w:rPr>
              <w:t>Weare</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Book for people who deal with schools and young people - promote emotional wellbeing and practical ways to use emotional literacy to realise goals </w:t>
            </w:r>
            <w:proofErr w:type="spellStart"/>
            <w:r w:rsidRPr="00665520">
              <w:rPr>
                <w:rFonts w:ascii="Tahoma" w:eastAsia="Times New Roman" w:hAnsi="Tahoma" w:cs="Tahoma"/>
                <w:color w:val="000000"/>
                <w:sz w:val="22"/>
                <w:szCs w:val="22"/>
                <w:lang w:eastAsia="en-GB"/>
              </w:rPr>
              <w:t>etc</w:t>
            </w:r>
            <w:proofErr w:type="spellEnd"/>
          </w:p>
        </w:tc>
      </w:tr>
      <w:tr w:rsidR="00890803" w:rsidRPr="00665520" w:rsidTr="00441E3B">
        <w:trPr>
          <w:trHeight w:val="1485"/>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Stress proof your Life</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Infinite Ideas Ltd</w:t>
            </w:r>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Elisabeth Wilson</w:t>
            </w:r>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Know how to relax but can’t be bothered to do it? It is time to act, in this book you will find 52 brilliant ideas for dealing with the sort of stress that poleaxes your life. Most of these ideas sound dimple but they work at a profound level – if you do them!</w:t>
            </w:r>
          </w:p>
        </w:tc>
      </w:tr>
      <w:tr w:rsidR="003F1BB3" w:rsidRPr="00665520" w:rsidTr="00290AEF">
        <w:trPr>
          <w:trHeight w:val="1395"/>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Detoxing Childhood - What parents need to know to raise bright, balanced children</w:t>
            </w:r>
          </w:p>
          <w:p w:rsidR="003F1BB3" w:rsidRPr="00665520" w:rsidRDefault="003F1BB3" w:rsidP="00290AEF">
            <w:pPr>
              <w:rPr>
                <w:rFonts w:ascii="Tahoma" w:eastAsia="Times New Roman" w:hAnsi="Tahoma" w:cs="Tahoma"/>
                <w:color w:val="000000"/>
                <w:sz w:val="22"/>
                <w:szCs w:val="22"/>
                <w:lang w:eastAsia="en-GB"/>
              </w:rPr>
            </w:pPr>
          </w:p>
        </w:tc>
        <w:tc>
          <w:tcPr>
            <w:tcW w:w="296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p>
          <w:p w:rsidR="003F1BB3" w:rsidRPr="00665520" w:rsidRDefault="007643AD"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w:t>
            </w:r>
            <w:r w:rsidR="003F1BB3" w:rsidRPr="00665520">
              <w:rPr>
                <w:rFonts w:ascii="Tahoma" w:eastAsia="Times New Roman" w:hAnsi="Tahoma" w:cs="Tahoma"/>
                <w:color w:val="000000"/>
                <w:sz w:val="22"/>
                <w:szCs w:val="22"/>
                <w:lang w:eastAsia="en-GB"/>
              </w:rPr>
              <w:t>rion Books LTD</w:t>
            </w:r>
          </w:p>
        </w:tc>
        <w:tc>
          <w:tcPr>
            <w:tcW w:w="216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p>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Sue Palmer</w:t>
            </w:r>
          </w:p>
        </w:tc>
        <w:tc>
          <w:tcPr>
            <w:tcW w:w="5880" w:type="dxa"/>
            <w:tcBorders>
              <w:top w:val="single" w:sz="4" w:space="0" w:color="auto"/>
              <w:left w:val="nil"/>
              <w:bottom w:val="single" w:sz="4" w:space="0" w:color="auto"/>
              <w:right w:val="single" w:sz="4" w:space="0" w:color="auto"/>
            </w:tcBorders>
            <w:shd w:val="clear" w:color="auto" w:fill="auto"/>
            <w:hideMark/>
          </w:tcPr>
          <w:p w:rsidR="003F1BB3" w:rsidRPr="00665520" w:rsidRDefault="003F1BB3" w:rsidP="00290AEF">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Guide on how parents can help today's children grow up healthy, happy and resilient, despite the pressures of a toxic world.</w:t>
            </w:r>
          </w:p>
        </w:tc>
      </w:tr>
      <w:tr w:rsidR="007643AD"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How to lift depression .. fast</w:t>
            </w:r>
          </w:p>
        </w:tc>
        <w:tc>
          <w:tcPr>
            <w:tcW w:w="296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HG Publishing</w:t>
            </w:r>
          </w:p>
        </w:tc>
        <w:tc>
          <w:tcPr>
            <w:tcW w:w="216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Joe Griffin and Ivan Tyrrell</w:t>
            </w:r>
          </w:p>
        </w:tc>
        <w:tc>
          <w:tcPr>
            <w:tcW w:w="5880" w:type="dxa"/>
            <w:tcBorders>
              <w:top w:val="nil"/>
              <w:left w:val="nil"/>
              <w:bottom w:val="single" w:sz="4" w:space="0" w:color="auto"/>
              <w:right w:val="single" w:sz="4" w:space="0" w:color="auto"/>
            </w:tcBorders>
            <w:shd w:val="clear" w:color="auto" w:fill="auto"/>
            <w:hideMark/>
          </w:tcPr>
          <w:p w:rsidR="007643AD"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A guide to understanding and how to lift depression. Also they describe how to overcome it. </w:t>
            </w:r>
          </w:p>
          <w:p w:rsidR="00665520" w:rsidRPr="00665520" w:rsidRDefault="00665520" w:rsidP="00441E3B">
            <w:pPr>
              <w:rPr>
                <w:rFonts w:ascii="Tahoma" w:eastAsia="Times New Roman" w:hAnsi="Tahoma" w:cs="Tahoma"/>
                <w:color w:val="000000"/>
                <w:sz w:val="22"/>
                <w:szCs w:val="22"/>
                <w:lang w:eastAsia="en-GB"/>
              </w:rPr>
            </w:pPr>
          </w:p>
        </w:tc>
      </w:tr>
      <w:tr w:rsidR="007643AD" w:rsidRPr="00665520" w:rsidTr="00441E3B">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43AD" w:rsidRPr="00665520" w:rsidRDefault="007643AD"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7643AD" w:rsidRPr="00665520" w:rsidRDefault="007643AD"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7643AD" w:rsidRPr="00665520" w:rsidRDefault="007643AD"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7643AD" w:rsidRPr="00665520" w:rsidRDefault="007643AD"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7643AD" w:rsidRPr="00665520" w:rsidTr="00665520">
        <w:trPr>
          <w:trHeight w:val="833"/>
        </w:trPr>
        <w:tc>
          <w:tcPr>
            <w:tcW w:w="2660" w:type="dxa"/>
            <w:tcBorders>
              <w:top w:val="nil"/>
              <w:left w:val="single" w:sz="4" w:space="0" w:color="auto"/>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Shoot the Dam Dog</w:t>
            </w:r>
          </w:p>
        </w:tc>
        <w:tc>
          <w:tcPr>
            <w:tcW w:w="296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WW Norton and Co</w:t>
            </w:r>
          </w:p>
        </w:tc>
        <w:tc>
          <w:tcPr>
            <w:tcW w:w="216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Sally Brampton</w:t>
            </w:r>
          </w:p>
        </w:tc>
        <w:tc>
          <w:tcPr>
            <w:tcW w:w="588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memoir through depression, this personal perspective provides remarkable insight and combines factual information with a delightful sense of humour.</w:t>
            </w:r>
          </w:p>
        </w:tc>
      </w:tr>
      <w:tr w:rsidR="007643AD" w:rsidRPr="00665520" w:rsidTr="00441E3B">
        <w:trPr>
          <w:trHeight w:val="1868"/>
        </w:trPr>
        <w:tc>
          <w:tcPr>
            <w:tcW w:w="2660" w:type="dxa"/>
            <w:tcBorders>
              <w:top w:val="nil"/>
              <w:left w:val="single" w:sz="4" w:space="0" w:color="auto"/>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Emotional Intelligence</w:t>
            </w:r>
          </w:p>
        </w:tc>
        <w:tc>
          <w:tcPr>
            <w:tcW w:w="296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Bloomsbury Publishing PLC; New edition </w:t>
            </w:r>
            <w:proofErr w:type="spellStart"/>
            <w:r w:rsidRPr="00665520">
              <w:rPr>
                <w:rFonts w:ascii="Tahoma" w:eastAsia="Times New Roman" w:hAnsi="Tahoma" w:cs="Tahoma"/>
                <w:color w:val="000000"/>
                <w:sz w:val="22"/>
                <w:szCs w:val="22"/>
                <w:lang w:eastAsia="en-GB"/>
              </w:rPr>
              <w:t>edition</w:t>
            </w:r>
            <w:proofErr w:type="spellEnd"/>
          </w:p>
        </w:tc>
        <w:tc>
          <w:tcPr>
            <w:tcW w:w="216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Daniel Goleman</w:t>
            </w:r>
          </w:p>
        </w:tc>
        <w:tc>
          <w:tcPr>
            <w:tcW w:w="5880" w:type="dxa"/>
            <w:tcBorders>
              <w:top w:val="nil"/>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An impressive argument that excellence is more than IQ' Daily Mail 'A well-written and practical guide to the emotions, perfectly pitched in tone and scope' Financial Times 'Forget IQ. Brains may come in useful, as may social class and luck, but as a predictor of who will succeed in any area of life, EQ is the thing to worry about' Good Housekeeping</w:t>
            </w:r>
          </w:p>
        </w:tc>
      </w:tr>
      <w:tr w:rsidR="007643AD" w:rsidRPr="00665520" w:rsidTr="000A34DD">
        <w:trPr>
          <w:trHeight w:val="1016"/>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CBT Cognitive Behaviour Therapy A Practical Guide</w:t>
            </w:r>
          </w:p>
        </w:tc>
        <w:tc>
          <w:tcPr>
            <w:tcW w:w="2960" w:type="dxa"/>
            <w:tcBorders>
              <w:top w:val="single" w:sz="4" w:space="0" w:color="auto"/>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Icon Books</w:t>
            </w:r>
          </w:p>
        </w:tc>
        <w:tc>
          <w:tcPr>
            <w:tcW w:w="2160" w:type="dxa"/>
            <w:tcBorders>
              <w:top w:val="single" w:sz="4" w:space="0" w:color="auto"/>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Elaine </w:t>
            </w:r>
            <w:proofErr w:type="spellStart"/>
            <w:r w:rsidRPr="00665520">
              <w:rPr>
                <w:rFonts w:ascii="Tahoma" w:eastAsia="Times New Roman" w:hAnsi="Tahoma" w:cs="Tahoma"/>
                <w:color w:val="000000"/>
                <w:sz w:val="22"/>
                <w:szCs w:val="22"/>
                <w:lang w:eastAsia="en-GB"/>
              </w:rPr>
              <w:t>Iljon</w:t>
            </w:r>
            <w:proofErr w:type="spellEnd"/>
            <w:r w:rsidRPr="00665520">
              <w:rPr>
                <w:rFonts w:ascii="Tahoma" w:eastAsia="Times New Roman" w:hAnsi="Tahoma" w:cs="Tahoma"/>
                <w:color w:val="000000"/>
                <w:sz w:val="22"/>
                <w:szCs w:val="22"/>
                <w:lang w:eastAsia="en-GB"/>
              </w:rPr>
              <w:t xml:space="preserve"> Foreman &amp; Dr Claire Pollard</w:t>
            </w:r>
          </w:p>
        </w:tc>
        <w:tc>
          <w:tcPr>
            <w:tcW w:w="5880" w:type="dxa"/>
            <w:tcBorders>
              <w:top w:val="single" w:sz="4" w:space="0" w:color="auto"/>
              <w:left w:val="nil"/>
              <w:bottom w:val="single" w:sz="4" w:space="0" w:color="auto"/>
              <w:right w:val="single" w:sz="4" w:space="0" w:color="auto"/>
            </w:tcBorders>
            <w:shd w:val="clear" w:color="auto" w:fill="auto"/>
            <w:hideMark/>
          </w:tcPr>
          <w:p w:rsidR="007643AD" w:rsidRPr="00665520" w:rsidRDefault="007643A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practical guide gives you straightforward, proven techniques form experts in this life changing therapy. It is full of practical exercises to help you feel happier, overcome your fears and think in a more helpful way.</w:t>
            </w:r>
          </w:p>
        </w:tc>
      </w:tr>
      <w:tr w:rsidR="00573A05" w:rsidRPr="00665520" w:rsidTr="000A34DD">
        <w:trPr>
          <w:trHeight w:val="1361"/>
        </w:trPr>
        <w:tc>
          <w:tcPr>
            <w:tcW w:w="2660" w:type="dxa"/>
            <w:tcBorders>
              <w:top w:val="nil"/>
              <w:left w:val="single" w:sz="4" w:space="0" w:color="auto"/>
              <w:bottom w:val="single" w:sz="4" w:space="0" w:color="auto"/>
              <w:right w:val="single" w:sz="4" w:space="0" w:color="auto"/>
            </w:tcBorders>
            <w:shd w:val="clear" w:color="auto" w:fill="auto"/>
          </w:tcPr>
          <w:p w:rsidR="00573A05"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The Little Book of </w:t>
            </w:r>
            <w:proofErr w:type="spellStart"/>
            <w:r w:rsidRPr="00665520">
              <w:rPr>
                <w:rFonts w:ascii="Tahoma" w:eastAsia="Times New Roman" w:hAnsi="Tahoma" w:cs="Tahoma"/>
                <w:color w:val="000000"/>
                <w:sz w:val="22"/>
                <w:szCs w:val="22"/>
                <w:lang w:eastAsia="en-GB"/>
              </w:rPr>
              <w:t>Hygge</w:t>
            </w:r>
            <w:proofErr w:type="spellEnd"/>
          </w:p>
        </w:tc>
        <w:tc>
          <w:tcPr>
            <w:tcW w:w="2960" w:type="dxa"/>
            <w:tcBorders>
              <w:top w:val="nil"/>
              <w:left w:val="nil"/>
              <w:bottom w:val="single" w:sz="4" w:space="0" w:color="auto"/>
              <w:right w:val="single" w:sz="4" w:space="0" w:color="auto"/>
            </w:tcBorders>
            <w:shd w:val="clear" w:color="auto" w:fill="auto"/>
          </w:tcPr>
          <w:p w:rsidR="00573A05"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Penguin</w:t>
            </w:r>
          </w:p>
        </w:tc>
        <w:tc>
          <w:tcPr>
            <w:tcW w:w="2160" w:type="dxa"/>
            <w:tcBorders>
              <w:top w:val="nil"/>
              <w:left w:val="nil"/>
              <w:bottom w:val="single" w:sz="4" w:space="0" w:color="auto"/>
              <w:right w:val="single" w:sz="4" w:space="0" w:color="auto"/>
            </w:tcBorders>
            <w:shd w:val="clear" w:color="auto" w:fill="auto"/>
          </w:tcPr>
          <w:p w:rsidR="00573A05" w:rsidRPr="00665520" w:rsidRDefault="000A34DD" w:rsidP="00441E3B">
            <w:pPr>
              <w:rPr>
                <w:rFonts w:ascii="Tahoma" w:eastAsia="Times New Roman" w:hAnsi="Tahoma" w:cs="Tahoma"/>
                <w:color w:val="000000"/>
                <w:sz w:val="22"/>
                <w:szCs w:val="22"/>
                <w:lang w:eastAsia="en-GB"/>
              </w:rPr>
            </w:pPr>
            <w:proofErr w:type="spellStart"/>
            <w:r w:rsidRPr="00665520">
              <w:rPr>
                <w:rFonts w:ascii="Tahoma" w:eastAsia="Times New Roman" w:hAnsi="Tahoma" w:cs="Tahoma"/>
                <w:color w:val="000000"/>
                <w:sz w:val="22"/>
                <w:szCs w:val="22"/>
                <w:lang w:eastAsia="en-GB"/>
              </w:rPr>
              <w:t>Miek</w:t>
            </w:r>
            <w:proofErr w:type="spellEnd"/>
            <w:r w:rsidRPr="00665520">
              <w:rPr>
                <w:rFonts w:ascii="Tahoma" w:eastAsia="Times New Roman" w:hAnsi="Tahoma" w:cs="Tahoma"/>
                <w:color w:val="000000"/>
                <w:sz w:val="22"/>
                <w:szCs w:val="22"/>
                <w:lang w:eastAsia="en-GB"/>
              </w:rPr>
              <w:t xml:space="preserve"> Wiking</w:t>
            </w:r>
          </w:p>
        </w:tc>
        <w:tc>
          <w:tcPr>
            <w:tcW w:w="5880" w:type="dxa"/>
            <w:tcBorders>
              <w:top w:val="nil"/>
              <w:left w:val="nil"/>
              <w:bottom w:val="single" w:sz="4" w:space="0" w:color="auto"/>
              <w:right w:val="single" w:sz="4" w:space="0" w:color="auto"/>
            </w:tcBorders>
            <w:shd w:val="clear" w:color="auto" w:fill="auto"/>
          </w:tcPr>
          <w:p w:rsidR="00573A05" w:rsidRPr="00665520" w:rsidRDefault="000A34DD" w:rsidP="000A34DD">
            <w:pPr>
              <w:spacing w:before="100" w:beforeAutospacing="1" w:after="100" w:afterAutospacing="1"/>
              <w:rPr>
                <w:rFonts w:ascii="Tahoma" w:hAnsi="Tahoma" w:cs="Tahoma"/>
                <w:color w:val="141414"/>
                <w:sz w:val="22"/>
                <w:szCs w:val="22"/>
                <w:shd w:val="clear" w:color="auto" w:fill="F8F8F8"/>
              </w:rPr>
            </w:pPr>
            <w:r w:rsidRPr="000A34DD">
              <w:rPr>
                <w:rFonts w:ascii="Tahoma" w:eastAsia="Times New Roman" w:hAnsi="Tahoma" w:cs="Tahoma"/>
                <w:color w:val="000000"/>
                <w:sz w:val="22"/>
                <w:szCs w:val="22"/>
                <w:lang w:eastAsia="en-GB"/>
              </w:rPr>
              <w:t xml:space="preserve">Denmark is often said to be the happiest country in the world. </w:t>
            </w:r>
            <w:r w:rsidRPr="00665520">
              <w:rPr>
                <w:rFonts w:ascii="Tahoma" w:eastAsia="Times New Roman" w:hAnsi="Tahoma" w:cs="Tahoma"/>
                <w:color w:val="000000"/>
                <w:sz w:val="22"/>
                <w:szCs w:val="22"/>
                <w:lang w:eastAsia="en-GB"/>
              </w:rPr>
              <w:t xml:space="preserve">That's down to one thing: </w:t>
            </w:r>
            <w:proofErr w:type="spellStart"/>
            <w:r w:rsidRPr="00665520">
              <w:rPr>
                <w:rFonts w:ascii="Tahoma" w:eastAsia="Times New Roman" w:hAnsi="Tahoma" w:cs="Tahoma"/>
                <w:color w:val="000000"/>
                <w:sz w:val="22"/>
                <w:szCs w:val="22"/>
                <w:lang w:eastAsia="en-GB"/>
              </w:rPr>
              <w:t>hygge</w:t>
            </w:r>
            <w:proofErr w:type="spellEnd"/>
            <w:r w:rsidRPr="00665520">
              <w:rPr>
                <w:rFonts w:ascii="Tahoma" w:eastAsia="Times New Roman" w:hAnsi="Tahoma" w:cs="Tahoma"/>
                <w:color w:val="000000"/>
                <w:sz w:val="22"/>
                <w:szCs w:val="22"/>
                <w:lang w:eastAsia="en-GB"/>
              </w:rPr>
              <w:t xml:space="preserve"> </w:t>
            </w:r>
            <w:r w:rsidRPr="000A34DD">
              <w:rPr>
                <w:rFonts w:ascii="Tahoma" w:eastAsia="Times New Roman" w:hAnsi="Tahoma" w:cs="Tahoma"/>
                <w:color w:val="000000"/>
                <w:sz w:val="22"/>
                <w:szCs w:val="22"/>
                <w:lang w:eastAsia="en-GB"/>
              </w:rPr>
              <w:t>'</w:t>
            </w:r>
            <w:proofErr w:type="spellStart"/>
            <w:r w:rsidRPr="000A34DD">
              <w:rPr>
                <w:rFonts w:ascii="Tahoma" w:eastAsia="Times New Roman" w:hAnsi="Tahoma" w:cs="Tahoma"/>
                <w:color w:val="000000"/>
                <w:sz w:val="22"/>
                <w:szCs w:val="22"/>
                <w:lang w:eastAsia="en-GB"/>
              </w:rPr>
              <w:t>Hygge</w:t>
            </w:r>
            <w:proofErr w:type="spellEnd"/>
            <w:r w:rsidRPr="000A34DD">
              <w:rPr>
                <w:rFonts w:ascii="Tahoma" w:eastAsia="Times New Roman" w:hAnsi="Tahoma" w:cs="Tahoma"/>
                <w:color w:val="000000"/>
                <w:sz w:val="22"/>
                <w:szCs w:val="22"/>
                <w:lang w:eastAsia="en-GB"/>
              </w:rPr>
              <w:t xml:space="preserve"> has been translated as everything from </w:t>
            </w:r>
            <w:r w:rsidRPr="000A34DD">
              <w:rPr>
                <w:rFonts w:ascii="Tahoma" w:eastAsia="Times New Roman" w:hAnsi="Tahoma" w:cs="Tahoma"/>
                <w:bCs/>
                <w:color w:val="000000"/>
                <w:sz w:val="22"/>
                <w:szCs w:val="22"/>
                <w:lang w:eastAsia="en-GB"/>
              </w:rPr>
              <w:t>the art of creating intimacy </w:t>
            </w:r>
            <w:r w:rsidRPr="000A34DD">
              <w:rPr>
                <w:rFonts w:ascii="Tahoma" w:eastAsia="Times New Roman" w:hAnsi="Tahoma" w:cs="Tahoma"/>
                <w:color w:val="000000"/>
                <w:sz w:val="22"/>
                <w:szCs w:val="22"/>
                <w:lang w:eastAsia="en-GB"/>
              </w:rPr>
              <w:t>to </w:t>
            </w:r>
            <w:r w:rsidRPr="000A34DD">
              <w:rPr>
                <w:rFonts w:ascii="Tahoma" w:eastAsia="Times New Roman" w:hAnsi="Tahoma" w:cs="Tahoma"/>
                <w:bCs/>
                <w:color w:val="000000"/>
                <w:sz w:val="22"/>
                <w:szCs w:val="22"/>
                <w:lang w:eastAsia="en-GB"/>
              </w:rPr>
              <w:t>cosiness of the soul </w:t>
            </w:r>
            <w:r w:rsidRPr="000A34DD">
              <w:rPr>
                <w:rFonts w:ascii="Tahoma" w:eastAsia="Times New Roman" w:hAnsi="Tahoma" w:cs="Tahoma"/>
                <w:color w:val="000000"/>
                <w:sz w:val="22"/>
                <w:szCs w:val="22"/>
                <w:lang w:eastAsia="en-GB"/>
              </w:rPr>
              <w:t>to</w:t>
            </w:r>
            <w:r w:rsidRPr="000A34DD">
              <w:rPr>
                <w:rFonts w:ascii="Tahoma" w:eastAsia="Times New Roman" w:hAnsi="Tahoma" w:cs="Tahoma"/>
                <w:bCs/>
                <w:color w:val="000000"/>
                <w:sz w:val="22"/>
                <w:szCs w:val="22"/>
                <w:lang w:eastAsia="en-GB"/>
              </w:rPr>
              <w:t> taking pleasure from the presence of soothing things</w:t>
            </w:r>
            <w:r w:rsidRPr="000A34DD">
              <w:rPr>
                <w:rFonts w:ascii="Tahoma" w:eastAsia="Times New Roman" w:hAnsi="Tahoma" w:cs="Tahoma"/>
                <w:color w:val="000000"/>
                <w:sz w:val="22"/>
                <w:szCs w:val="22"/>
                <w:lang w:eastAsia="en-GB"/>
              </w:rPr>
              <w:t>.</w:t>
            </w:r>
          </w:p>
        </w:tc>
      </w:tr>
      <w:tr w:rsidR="000A34DD"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rsidR="000A34DD"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My Fantastic Elastic Brain</w:t>
            </w:r>
          </w:p>
        </w:tc>
        <w:tc>
          <w:tcPr>
            <w:tcW w:w="2960" w:type="dxa"/>
            <w:tcBorders>
              <w:top w:val="nil"/>
              <w:left w:val="nil"/>
              <w:bottom w:val="single" w:sz="4" w:space="0" w:color="auto"/>
              <w:right w:val="single" w:sz="4" w:space="0" w:color="auto"/>
            </w:tcBorders>
            <w:shd w:val="clear" w:color="auto" w:fill="auto"/>
          </w:tcPr>
          <w:p w:rsidR="000A34DD" w:rsidRPr="00665520" w:rsidRDefault="000A34DD" w:rsidP="00441E3B">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tcPr>
          <w:p w:rsidR="000A34DD"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Jo Anne </w:t>
            </w:r>
            <w:proofErr w:type="spellStart"/>
            <w:r w:rsidRPr="00665520">
              <w:rPr>
                <w:rFonts w:ascii="Tahoma" w:eastAsia="Times New Roman" w:hAnsi="Tahoma" w:cs="Tahoma"/>
                <w:color w:val="000000"/>
                <w:sz w:val="22"/>
                <w:szCs w:val="22"/>
                <w:lang w:eastAsia="en-GB"/>
              </w:rPr>
              <w:t>Deak</w:t>
            </w:r>
            <w:proofErr w:type="spellEnd"/>
          </w:p>
        </w:tc>
        <w:tc>
          <w:tcPr>
            <w:tcW w:w="5880" w:type="dxa"/>
            <w:tcBorders>
              <w:top w:val="nil"/>
              <w:left w:val="nil"/>
              <w:bottom w:val="single" w:sz="4" w:space="0" w:color="auto"/>
              <w:right w:val="single" w:sz="4" w:space="0" w:color="auto"/>
            </w:tcBorders>
            <w:shd w:val="clear" w:color="auto" w:fill="auto"/>
          </w:tcPr>
          <w:p w:rsidR="000A34DD" w:rsidRPr="00665520" w:rsidRDefault="000A34DD" w:rsidP="00441E3B">
            <w:pPr>
              <w:rPr>
                <w:rFonts w:ascii="Tahoma" w:hAnsi="Tahoma" w:cs="Tahoma"/>
                <w:color w:val="141414"/>
                <w:sz w:val="22"/>
                <w:szCs w:val="22"/>
                <w:shd w:val="clear" w:color="auto" w:fill="F8F8F8"/>
              </w:rPr>
            </w:pPr>
            <w:r w:rsidRPr="00665520">
              <w:rPr>
                <w:rFonts w:ascii="Tahoma" w:hAnsi="Tahoma" w:cs="Tahoma"/>
                <w:color w:val="222222"/>
                <w:sz w:val="22"/>
                <w:szCs w:val="22"/>
                <w:shd w:val="clear" w:color="auto" w:fill="FFFFFF"/>
              </w:rPr>
              <w:t>This innovative and timely picture book teaches children that they have the ability to stretch and grow their own brains. It also delivers the crucial message that mistakes are an essential part of learning. ...</w:t>
            </w:r>
          </w:p>
        </w:tc>
      </w:tr>
      <w:tr w:rsidR="00890803"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Blame my Brain</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Nicola Morgan</w:t>
            </w:r>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hAnsi="Tahoma" w:cs="Tahoma"/>
                <w:color w:val="141414"/>
                <w:sz w:val="22"/>
                <w:szCs w:val="22"/>
                <w:shd w:val="clear" w:color="auto" w:fill="F8F8F8"/>
              </w:rPr>
              <w:t>Blame My Brain shows what’s going on in your head, why, why it’s important, how long it will last, and what you can do about it. It speaks directly to you, teenagers, and is for you. But parents and teachers usually grab it and devour it eagerly… There’s fantastic research into the teenage brain and what scientists have discovered in the last few years will amaze you. And reassure you. And amaze and reassure your parents.</w:t>
            </w:r>
          </w:p>
        </w:tc>
      </w:tr>
      <w:tr w:rsidR="00890803" w:rsidRPr="00665520" w:rsidTr="00441E3B">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0803" w:rsidRPr="00665520" w:rsidRDefault="00890803"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890803" w:rsidRPr="00665520" w:rsidRDefault="00890803"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890803" w:rsidRPr="00665520" w:rsidRDefault="00890803"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890803" w:rsidRPr="00665520" w:rsidRDefault="00890803" w:rsidP="00441E3B">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1C5F3C" w:rsidRPr="00665520" w:rsidTr="00055685">
        <w:trPr>
          <w:trHeight w:val="1485"/>
        </w:trPr>
        <w:tc>
          <w:tcPr>
            <w:tcW w:w="2660" w:type="dxa"/>
            <w:tcBorders>
              <w:top w:val="nil"/>
              <w:left w:val="single" w:sz="4" w:space="0" w:color="auto"/>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Child the Family and the Outside World</w:t>
            </w:r>
          </w:p>
        </w:tc>
        <w:tc>
          <w:tcPr>
            <w:tcW w:w="2960" w:type="dxa"/>
            <w:tcBorders>
              <w:top w:val="nil"/>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Penguin Psychology</w:t>
            </w:r>
          </w:p>
        </w:tc>
        <w:tc>
          <w:tcPr>
            <w:tcW w:w="2160" w:type="dxa"/>
            <w:tcBorders>
              <w:top w:val="nil"/>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DW </w:t>
            </w:r>
            <w:proofErr w:type="spellStart"/>
            <w:r w:rsidRPr="00665520">
              <w:rPr>
                <w:rFonts w:ascii="Tahoma" w:eastAsia="Times New Roman" w:hAnsi="Tahoma" w:cs="Tahoma"/>
                <w:color w:val="000000"/>
                <w:sz w:val="22"/>
                <w:szCs w:val="22"/>
                <w:lang w:eastAsia="en-GB"/>
              </w:rPr>
              <w:t>Winnicott</w:t>
            </w:r>
            <w:proofErr w:type="spellEnd"/>
          </w:p>
        </w:tc>
        <w:tc>
          <w:tcPr>
            <w:tcW w:w="5880" w:type="dxa"/>
            <w:tcBorders>
              <w:top w:val="nil"/>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Beginning with the natural bond between mother and child which is the key to p[personality. This book explores the phases of development in a straightforward, sympathetic way. A book which will be invaluable to parents .</w:t>
            </w:r>
          </w:p>
        </w:tc>
      </w:tr>
      <w:tr w:rsidR="001C5F3C" w:rsidRPr="00665520" w:rsidTr="00055685">
        <w:trPr>
          <w:trHeight w:val="975"/>
        </w:trPr>
        <w:tc>
          <w:tcPr>
            <w:tcW w:w="2660" w:type="dxa"/>
            <w:tcBorders>
              <w:top w:val="nil"/>
              <w:left w:val="single" w:sz="4" w:space="0" w:color="auto"/>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Self- Esteem at the Centre </w:t>
            </w:r>
          </w:p>
        </w:tc>
        <w:tc>
          <w:tcPr>
            <w:tcW w:w="2960" w:type="dxa"/>
            <w:tcBorders>
              <w:top w:val="nil"/>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Lucky Duck</w:t>
            </w:r>
          </w:p>
        </w:tc>
        <w:tc>
          <w:tcPr>
            <w:tcW w:w="2160" w:type="dxa"/>
            <w:tcBorders>
              <w:top w:val="nil"/>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George Robinson &amp; Barbara </w:t>
            </w:r>
            <w:proofErr w:type="spellStart"/>
            <w:r w:rsidRPr="00665520">
              <w:rPr>
                <w:rFonts w:ascii="Tahoma" w:eastAsia="Times New Roman" w:hAnsi="Tahoma" w:cs="Tahoma"/>
                <w:color w:val="000000"/>
                <w:sz w:val="22"/>
                <w:szCs w:val="22"/>
                <w:lang w:eastAsia="en-GB"/>
              </w:rPr>
              <w:t>Maines</w:t>
            </w:r>
            <w:proofErr w:type="spellEnd"/>
          </w:p>
        </w:tc>
        <w:tc>
          <w:tcPr>
            <w:tcW w:w="5880" w:type="dxa"/>
            <w:tcBorders>
              <w:top w:val="nil"/>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This is an updated version of you can you know you </w:t>
            </w:r>
            <w:proofErr w:type="spellStart"/>
            <w:r w:rsidRPr="00665520">
              <w:rPr>
                <w:rFonts w:ascii="Tahoma" w:eastAsia="Times New Roman" w:hAnsi="Tahoma" w:cs="Tahoma"/>
                <w:color w:val="000000"/>
                <w:sz w:val="22"/>
                <w:szCs w:val="22"/>
                <w:lang w:eastAsia="en-GB"/>
              </w:rPr>
              <w:t>cn</w:t>
            </w:r>
            <w:proofErr w:type="spellEnd"/>
            <w:r w:rsidRPr="00665520">
              <w:rPr>
                <w:rFonts w:ascii="Tahoma" w:eastAsia="Times New Roman" w:hAnsi="Tahoma" w:cs="Tahoma"/>
                <w:color w:val="000000"/>
                <w:sz w:val="22"/>
                <w:szCs w:val="22"/>
                <w:lang w:eastAsia="en-GB"/>
              </w:rPr>
              <w:t xml:space="preserve"> a workshop booklet packed with ideas and practical strategies foe managing behaviour and growing emotional literacy.</w:t>
            </w:r>
          </w:p>
        </w:tc>
      </w:tr>
      <w:tr w:rsidR="00DA5F50" w:rsidRPr="00665520" w:rsidTr="00441E3B">
        <w:trPr>
          <w:trHeight w:val="975"/>
        </w:trPr>
        <w:tc>
          <w:tcPr>
            <w:tcW w:w="2660" w:type="dxa"/>
            <w:tcBorders>
              <w:top w:val="nil"/>
              <w:left w:val="single" w:sz="4" w:space="0" w:color="auto"/>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Reasons to Stay Alive</w:t>
            </w:r>
          </w:p>
        </w:tc>
        <w:tc>
          <w:tcPr>
            <w:tcW w:w="2960" w:type="dxa"/>
            <w:tcBorders>
              <w:top w:val="nil"/>
              <w:left w:val="nil"/>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Canon Gate</w:t>
            </w:r>
          </w:p>
        </w:tc>
        <w:tc>
          <w:tcPr>
            <w:tcW w:w="2160" w:type="dxa"/>
            <w:tcBorders>
              <w:top w:val="nil"/>
              <w:left w:val="nil"/>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Matt Haig</w:t>
            </w:r>
          </w:p>
        </w:tc>
        <w:tc>
          <w:tcPr>
            <w:tcW w:w="5880" w:type="dxa"/>
            <w:tcBorders>
              <w:top w:val="nil"/>
              <w:left w:val="nil"/>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true story of how Matt came through a crisis and triumphed over a mental illness that nearly destroyed him. He learned to live again and it is moving , funny and joyous to read. A book about making the most of your time on earth</w:t>
            </w:r>
          </w:p>
        </w:tc>
      </w:tr>
      <w:tr w:rsidR="001C5F3C" w:rsidRPr="00665520" w:rsidTr="00055685">
        <w:trPr>
          <w:trHeight w:val="1266"/>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Feeling Good</w:t>
            </w:r>
          </w:p>
        </w:tc>
        <w:tc>
          <w:tcPr>
            <w:tcW w:w="2960" w:type="dxa"/>
            <w:tcBorders>
              <w:top w:val="single" w:sz="4" w:space="0" w:color="auto"/>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Forbes Publications</w:t>
            </w:r>
          </w:p>
        </w:tc>
        <w:tc>
          <w:tcPr>
            <w:tcW w:w="2160" w:type="dxa"/>
            <w:tcBorders>
              <w:top w:val="single" w:sz="4" w:space="0" w:color="auto"/>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Noreen </w:t>
            </w:r>
            <w:proofErr w:type="spellStart"/>
            <w:r w:rsidRPr="00665520">
              <w:rPr>
                <w:rFonts w:ascii="Tahoma" w:eastAsia="Times New Roman" w:hAnsi="Tahoma" w:cs="Tahoma"/>
                <w:color w:val="000000"/>
                <w:sz w:val="22"/>
                <w:szCs w:val="22"/>
                <w:lang w:eastAsia="en-GB"/>
              </w:rPr>
              <w:t>Wetton</w:t>
            </w:r>
            <w:proofErr w:type="spellEnd"/>
            <w:r w:rsidRPr="00665520">
              <w:rPr>
                <w:rFonts w:ascii="Tahoma" w:eastAsia="Times New Roman" w:hAnsi="Tahoma" w:cs="Tahoma"/>
                <w:color w:val="000000"/>
                <w:sz w:val="22"/>
                <w:szCs w:val="22"/>
                <w:lang w:eastAsia="en-GB"/>
              </w:rPr>
              <w:t xml:space="preserve"> &amp; Peter </w:t>
            </w:r>
            <w:proofErr w:type="spellStart"/>
            <w:r w:rsidRPr="00665520">
              <w:rPr>
                <w:rFonts w:ascii="Tahoma" w:eastAsia="Times New Roman" w:hAnsi="Tahoma" w:cs="Tahoma"/>
                <w:color w:val="000000"/>
                <w:sz w:val="22"/>
                <w:szCs w:val="22"/>
                <w:lang w:eastAsia="en-GB"/>
              </w:rPr>
              <w:t>Cansell</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1C5F3C" w:rsidRPr="00665520" w:rsidRDefault="001C5F3C" w:rsidP="00055685">
            <w:pPr>
              <w:rPr>
                <w:rFonts w:ascii="Tahoma" w:eastAsia="Times New Roman" w:hAnsi="Tahoma" w:cs="Tahoma"/>
                <w:color w:val="000000"/>
                <w:sz w:val="22"/>
                <w:szCs w:val="22"/>
                <w:lang w:eastAsia="en-GB"/>
              </w:rPr>
            </w:pPr>
          </w:p>
          <w:p w:rsidR="001C5F3C" w:rsidRPr="00665520" w:rsidRDefault="001C5F3C"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An essential tool for raising self-esteem in the primary classroom written with humour and understanding.</w:t>
            </w:r>
          </w:p>
        </w:tc>
      </w:tr>
      <w:tr w:rsidR="00573A05" w:rsidRPr="00665520" w:rsidTr="00573A05">
        <w:trPr>
          <w:trHeight w:val="854"/>
        </w:trPr>
        <w:tc>
          <w:tcPr>
            <w:tcW w:w="2660" w:type="dxa"/>
            <w:tcBorders>
              <w:top w:val="nil"/>
              <w:left w:val="single" w:sz="4" w:space="0" w:color="auto"/>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Little Book of Resilience</w:t>
            </w:r>
          </w:p>
        </w:tc>
        <w:tc>
          <w:tcPr>
            <w:tcW w:w="2960" w:type="dxa"/>
            <w:tcBorders>
              <w:top w:val="nil"/>
              <w:left w:val="nil"/>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p>
        </w:tc>
        <w:tc>
          <w:tcPr>
            <w:tcW w:w="2160" w:type="dxa"/>
            <w:tcBorders>
              <w:top w:val="nil"/>
              <w:left w:val="nil"/>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Matthew Johnstone</w:t>
            </w:r>
          </w:p>
        </w:tc>
        <w:tc>
          <w:tcPr>
            <w:tcW w:w="5880" w:type="dxa"/>
            <w:tcBorders>
              <w:top w:val="nil"/>
              <w:left w:val="nil"/>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Beautifully illustrated book guiding the reader to an understanding of how resilience plays a major part in wellbeing.</w:t>
            </w:r>
          </w:p>
        </w:tc>
      </w:tr>
      <w:tr w:rsidR="00573A05" w:rsidRPr="00665520" w:rsidTr="00573A05">
        <w:trPr>
          <w:trHeight w:val="838"/>
        </w:trPr>
        <w:tc>
          <w:tcPr>
            <w:tcW w:w="2660" w:type="dxa"/>
            <w:tcBorders>
              <w:top w:val="nil"/>
              <w:left w:val="single" w:sz="4" w:space="0" w:color="auto"/>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Ladybird Book of Mindfulness</w:t>
            </w:r>
          </w:p>
        </w:tc>
        <w:tc>
          <w:tcPr>
            <w:tcW w:w="2960" w:type="dxa"/>
            <w:tcBorders>
              <w:top w:val="nil"/>
              <w:left w:val="nil"/>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Ladybird</w:t>
            </w:r>
          </w:p>
        </w:tc>
        <w:tc>
          <w:tcPr>
            <w:tcW w:w="2160" w:type="dxa"/>
            <w:tcBorders>
              <w:top w:val="nil"/>
              <w:left w:val="nil"/>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J </w:t>
            </w:r>
            <w:proofErr w:type="spellStart"/>
            <w:r w:rsidRPr="00665520">
              <w:rPr>
                <w:rFonts w:ascii="Tahoma" w:eastAsia="Times New Roman" w:hAnsi="Tahoma" w:cs="Tahoma"/>
                <w:color w:val="000000"/>
                <w:sz w:val="22"/>
                <w:szCs w:val="22"/>
                <w:lang w:eastAsia="en-GB"/>
              </w:rPr>
              <w:t>Hazeley</w:t>
            </w:r>
            <w:proofErr w:type="spellEnd"/>
            <w:r w:rsidRPr="00665520">
              <w:rPr>
                <w:rFonts w:ascii="Tahoma" w:eastAsia="Times New Roman" w:hAnsi="Tahoma" w:cs="Tahoma"/>
                <w:color w:val="000000"/>
                <w:sz w:val="22"/>
                <w:szCs w:val="22"/>
                <w:lang w:eastAsia="en-GB"/>
              </w:rPr>
              <w:t xml:space="preserve"> &amp; JP Morris</w:t>
            </w:r>
          </w:p>
        </w:tc>
        <w:tc>
          <w:tcPr>
            <w:tcW w:w="5880" w:type="dxa"/>
            <w:tcBorders>
              <w:top w:val="nil"/>
              <w:left w:val="nil"/>
              <w:bottom w:val="single" w:sz="4" w:space="0" w:color="auto"/>
              <w:right w:val="single" w:sz="4" w:space="0" w:color="auto"/>
            </w:tcBorders>
            <w:shd w:val="clear" w:color="auto" w:fill="auto"/>
          </w:tcPr>
          <w:p w:rsidR="00573A05" w:rsidRPr="00665520" w:rsidRDefault="00573A05" w:rsidP="00055685">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will greatly appeal to adults and takes a light-hearted look at the subject with real humour.</w:t>
            </w:r>
          </w:p>
        </w:tc>
      </w:tr>
    </w:tbl>
    <w:p w:rsidR="001C5F3C" w:rsidRPr="00665520" w:rsidRDefault="001C5F3C">
      <w:pPr>
        <w:rPr>
          <w:rFonts w:ascii="Tahoma" w:hAnsi="Tahoma" w:cs="Tahoma"/>
          <w:sz w:val="22"/>
          <w:szCs w:val="22"/>
        </w:rPr>
      </w:pPr>
    </w:p>
    <w:p w:rsidR="002A2970" w:rsidRDefault="002A2970">
      <w:pPr>
        <w:rPr>
          <w:rFonts w:ascii="Tahoma" w:hAnsi="Tahoma" w:cs="Tahoma"/>
          <w:sz w:val="22"/>
          <w:szCs w:val="22"/>
        </w:rPr>
      </w:pPr>
    </w:p>
    <w:p w:rsidR="00665520" w:rsidRPr="00665520" w:rsidRDefault="00665520">
      <w:pPr>
        <w:rPr>
          <w:rFonts w:ascii="Tahoma" w:hAnsi="Tahoma" w:cs="Tahoma"/>
          <w:sz w:val="22"/>
          <w:szCs w:val="22"/>
        </w:rPr>
      </w:pPr>
      <w:bookmarkStart w:id="0" w:name="_GoBack"/>
      <w:bookmarkEnd w:id="0"/>
    </w:p>
    <w:p w:rsidR="002A2970" w:rsidRPr="00665520" w:rsidRDefault="002A2970">
      <w:pPr>
        <w:rPr>
          <w:rFonts w:ascii="Tahoma" w:hAnsi="Tahoma" w:cs="Tahoma"/>
          <w:sz w:val="22"/>
          <w:szCs w:val="22"/>
        </w:rPr>
      </w:pPr>
    </w:p>
    <w:tbl>
      <w:tblPr>
        <w:tblW w:w="13660" w:type="dxa"/>
        <w:tblInd w:w="89" w:type="dxa"/>
        <w:tblLook w:val="04A0" w:firstRow="1" w:lastRow="0" w:firstColumn="1" w:lastColumn="0" w:noHBand="0" w:noVBand="1"/>
      </w:tblPr>
      <w:tblGrid>
        <w:gridCol w:w="2660"/>
        <w:gridCol w:w="2960"/>
        <w:gridCol w:w="2160"/>
        <w:gridCol w:w="5880"/>
      </w:tblGrid>
      <w:tr w:rsidR="002A2970" w:rsidRPr="00665520" w:rsidTr="00D13C76">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970" w:rsidRPr="00665520" w:rsidRDefault="002A2970" w:rsidP="00D13C7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2A2970" w:rsidRPr="00665520" w:rsidRDefault="002A2970" w:rsidP="00D13C7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2A2970" w:rsidRPr="00665520" w:rsidRDefault="002A2970" w:rsidP="00D13C7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2A2970" w:rsidRPr="00665520" w:rsidRDefault="002A2970" w:rsidP="00D13C7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2A2970" w:rsidRPr="00665520" w:rsidTr="00DA5F50">
        <w:trPr>
          <w:trHeight w:val="833"/>
        </w:trPr>
        <w:tc>
          <w:tcPr>
            <w:tcW w:w="2660" w:type="dxa"/>
            <w:tcBorders>
              <w:top w:val="nil"/>
              <w:left w:val="single" w:sz="4" w:space="0" w:color="auto"/>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Parent’s Guide to Eating Disorders</w:t>
            </w:r>
          </w:p>
        </w:tc>
        <w:tc>
          <w:tcPr>
            <w:tcW w:w="296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Lion Oxford</w:t>
            </w:r>
          </w:p>
        </w:tc>
        <w:tc>
          <w:tcPr>
            <w:tcW w:w="216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Jane Smith</w:t>
            </w:r>
          </w:p>
        </w:tc>
        <w:tc>
          <w:tcPr>
            <w:tcW w:w="588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jargon free book that will be invaluable and reassuring to bewildered and frightened parents of children with eating disorders.</w:t>
            </w:r>
          </w:p>
        </w:tc>
      </w:tr>
      <w:tr w:rsidR="002A2970" w:rsidRPr="00665520" w:rsidTr="00DA5F50">
        <w:trPr>
          <w:trHeight w:val="1272"/>
        </w:trPr>
        <w:tc>
          <w:tcPr>
            <w:tcW w:w="2660" w:type="dxa"/>
            <w:tcBorders>
              <w:top w:val="nil"/>
              <w:left w:val="single" w:sz="4" w:space="0" w:color="auto"/>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101 Days to Make a Change – Daily Strategies to move from knowing to being</w:t>
            </w:r>
          </w:p>
        </w:tc>
        <w:tc>
          <w:tcPr>
            <w:tcW w:w="296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 Publishing</w:t>
            </w:r>
          </w:p>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Carmarthen Wales</w:t>
            </w:r>
          </w:p>
        </w:tc>
        <w:tc>
          <w:tcPr>
            <w:tcW w:w="216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Roy Leighton, Emma </w:t>
            </w:r>
            <w:proofErr w:type="spellStart"/>
            <w:r w:rsidRPr="00665520">
              <w:rPr>
                <w:rFonts w:ascii="Tahoma" w:eastAsia="Times New Roman" w:hAnsi="Tahoma" w:cs="Tahoma"/>
                <w:color w:val="000000"/>
                <w:sz w:val="22"/>
                <w:szCs w:val="22"/>
                <w:lang w:eastAsia="en-GB"/>
              </w:rPr>
              <w:t>Kilbey</w:t>
            </w:r>
            <w:proofErr w:type="spellEnd"/>
            <w:r w:rsidRPr="00665520">
              <w:rPr>
                <w:rFonts w:ascii="Tahoma" w:eastAsia="Times New Roman" w:hAnsi="Tahoma" w:cs="Tahoma"/>
                <w:color w:val="000000"/>
                <w:sz w:val="22"/>
                <w:szCs w:val="22"/>
                <w:lang w:eastAsia="en-GB"/>
              </w:rPr>
              <w:t xml:space="preserve"> and Kristina Bill</w:t>
            </w:r>
          </w:p>
        </w:tc>
        <w:tc>
          <w:tcPr>
            <w:tcW w:w="588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constructive and compassionate companion that will help get you back in the driving seat of your life. Its expansive ideology is grounded in an achievable process with a realistic timeframe to help chart progress and acknowledge results.</w:t>
            </w:r>
          </w:p>
        </w:tc>
      </w:tr>
      <w:tr w:rsidR="00DA5F50" w:rsidRPr="00665520" w:rsidTr="00441E3B">
        <w:trPr>
          <w:trHeight w:val="1263"/>
        </w:trPr>
        <w:tc>
          <w:tcPr>
            <w:tcW w:w="2660" w:type="dxa"/>
            <w:tcBorders>
              <w:top w:val="nil"/>
              <w:left w:val="single" w:sz="4" w:space="0" w:color="auto"/>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p>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Stop Hitting Mum</w:t>
            </w:r>
          </w:p>
        </w:tc>
        <w:tc>
          <w:tcPr>
            <w:tcW w:w="2960" w:type="dxa"/>
            <w:tcBorders>
              <w:top w:val="nil"/>
              <w:left w:val="nil"/>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p>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Young Voice</w:t>
            </w:r>
          </w:p>
        </w:tc>
        <w:tc>
          <w:tcPr>
            <w:tcW w:w="2160" w:type="dxa"/>
            <w:tcBorders>
              <w:top w:val="nil"/>
              <w:left w:val="nil"/>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p>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Audrey </w:t>
            </w:r>
            <w:proofErr w:type="spellStart"/>
            <w:r w:rsidRPr="00665520">
              <w:rPr>
                <w:rFonts w:ascii="Tahoma" w:eastAsia="Times New Roman" w:hAnsi="Tahoma" w:cs="Tahoma"/>
                <w:color w:val="000000"/>
                <w:sz w:val="22"/>
                <w:szCs w:val="22"/>
                <w:lang w:eastAsia="en-GB"/>
              </w:rPr>
              <w:t>Mullender</w:t>
            </w:r>
            <w:proofErr w:type="spellEnd"/>
            <w:r w:rsidRPr="00665520">
              <w:rPr>
                <w:rFonts w:ascii="Tahoma" w:eastAsia="Times New Roman" w:hAnsi="Tahoma" w:cs="Tahoma"/>
                <w:color w:val="000000"/>
                <w:sz w:val="22"/>
                <w:szCs w:val="22"/>
                <w:lang w:eastAsia="en-GB"/>
              </w:rPr>
              <w:t xml:space="preserve"> et al</w:t>
            </w:r>
          </w:p>
        </w:tc>
        <w:tc>
          <w:tcPr>
            <w:tcW w:w="5880" w:type="dxa"/>
            <w:tcBorders>
              <w:top w:val="nil"/>
              <w:left w:val="nil"/>
              <w:bottom w:val="single" w:sz="4" w:space="0" w:color="auto"/>
              <w:right w:val="single" w:sz="4" w:space="0" w:color="auto"/>
            </w:tcBorders>
            <w:shd w:val="clear" w:color="auto" w:fill="auto"/>
            <w:hideMark/>
          </w:tcPr>
          <w:p w:rsidR="00DA5F50" w:rsidRPr="00665520" w:rsidRDefault="00DA5F50" w:rsidP="00441E3B">
            <w:pPr>
              <w:rPr>
                <w:rFonts w:ascii="Tahoma" w:eastAsia="Times New Roman" w:hAnsi="Tahoma" w:cs="Tahoma"/>
                <w:color w:val="000000"/>
                <w:sz w:val="22"/>
                <w:szCs w:val="22"/>
                <w:lang w:eastAsia="en-GB"/>
              </w:rPr>
            </w:pPr>
          </w:p>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book which crosses boundaries, a touching account from the mouths of children about their experiences which provides a clear insight into domestic abuse for practitioners.</w:t>
            </w:r>
          </w:p>
        </w:tc>
      </w:tr>
      <w:tr w:rsidR="002A2970" w:rsidRPr="00665520" w:rsidTr="00D13C76">
        <w:trPr>
          <w:trHeight w:val="600"/>
        </w:trPr>
        <w:tc>
          <w:tcPr>
            <w:tcW w:w="2660" w:type="dxa"/>
            <w:tcBorders>
              <w:top w:val="nil"/>
              <w:left w:val="single" w:sz="4" w:space="0" w:color="auto"/>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Happy Families</w:t>
            </w:r>
          </w:p>
        </w:tc>
        <w:tc>
          <w:tcPr>
            <w:tcW w:w="296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Continuum  International Publishing Group London</w:t>
            </w:r>
          </w:p>
        </w:tc>
        <w:tc>
          <w:tcPr>
            <w:tcW w:w="216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Steve </w:t>
            </w:r>
            <w:proofErr w:type="spellStart"/>
            <w:r w:rsidRPr="00665520">
              <w:rPr>
                <w:rFonts w:ascii="Tahoma" w:eastAsia="Times New Roman" w:hAnsi="Tahoma" w:cs="Tahoma"/>
                <w:color w:val="000000"/>
                <w:sz w:val="22"/>
                <w:szCs w:val="22"/>
                <w:lang w:eastAsia="en-GB"/>
              </w:rPr>
              <w:t>Bowkett</w:t>
            </w:r>
            <w:proofErr w:type="spellEnd"/>
            <w:r w:rsidRPr="00665520">
              <w:rPr>
                <w:rFonts w:ascii="Tahoma" w:eastAsia="Times New Roman" w:hAnsi="Tahoma" w:cs="Tahoma"/>
                <w:color w:val="000000"/>
                <w:sz w:val="22"/>
                <w:szCs w:val="22"/>
                <w:lang w:eastAsia="en-GB"/>
              </w:rPr>
              <w:t>, Time Harding, Trisha Lee and Roy Leighton</w:t>
            </w:r>
          </w:p>
        </w:tc>
        <w:tc>
          <w:tcPr>
            <w:tcW w:w="5880" w:type="dxa"/>
            <w:tcBorders>
              <w:top w:val="nil"/>
              <w:left w:val="nil"/>
              <w:bottom w:val="single" w:sz="4" w:space="0" w:color="auto"/>
              <w:right w:val="single" w:sz="4" w:space="0" w:color="auto"/>
            </w:tcBorders>
            <w:shd w:val="clear" w:color="auto" w:fill="auto"/>
            <w:hideMark/>
          </w:tcPr>
          <w:p w:rsidR="002A2970" w:rsidRPr="00665520" w:rsidRDefault="002A2970"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This book takes a focus on that most challenging of </w:t>
            </w:r>
            <w:r w:rsidR="00311D5E" w:rsidRPr="00665520">
              <w:rPr>
                <w:rFonts w:ascii="Tahoma" w:eastAsia="Times New Roman" w:hAnsi="Tahoma" w:cs="Tahoma"/>
                <w:color w:val="000000"/>
                <w:sz w:val="22"/>
                <w:szCs w:val="22"/>
                <w:lang w:eastAsia="en-GB"/>
              </w:rPr>
              <w:t>activities</w:t>
            </w:r>
            <w:r w:rsidRPr="00665520">
              <w:rPr>
                <w:rFonts w:ascii="Tahoma" w:eastAsia="Times New Roman" w:hAnsi="Tahoma" w:cs="Tahoma"/>
                <w:color w:val="000000"/>
                <w:sz w:val="22"/>
                <w:szCs w:val="22"/>
                <w:lang w:eastAsia="en-GB"/>
              </w:rPr>
              <w:t xml:space="preserve"> – parenting young children and adolescents. There is no manual for parenthood, but </w:t>
            </w:r>
            <w:r w:rsidR="00311D5E" w:rsidRPr="00665520">
              <w:rPr>
                <w:rFonts w:ascii="Tahoma" w:eastAsia="Times New Roman" w:hAnsi="Tahoma" w:cs="Tahoma"/>
                <w:color w:val="000000"/>
                <w:sz w:val="22"/>
                <w:szCs w:val="22"/>
                <w:lang w:eastAsia="en-GB"/>
              </w:rPr>
              <w:t>there</w:t>
            </w:r>
            <w:r w:rsidRPr="00665520">
              <w:rPr>
                <w:rFonts w:ascii="Tahoma" w:eastAsia="Times New Roman" w:hAnsi="Tahoma" w:cs="Tahoma"/>
                <w:color w:val="000000"/>
                <w:sz w:val="22"/>
                <w:szCs w:val="22"/>
                <w:lang w:eastAsia="en-GB"/>
              </w:rPr>
              <w:t xml:space="preserve"> are a lot of good ideas and pointers and this book </w:t>
            </w:r>
            <w:r w:rsidR="00311D5E" w:rsidRPr="00665520">
              <w:rPr>
                <w:rFonts w:ascii="Tahoma" w:eastAsia="Times New Roman" w:hAnsi="Tahoma" w:cs="Tahoma"/>
                <w:color w:val="000000"/>
                <w:sz w:val="22"/>
                <w:szCs w:val="22"/>
                <w:lang w:eastAsia="en-GB"/>
              </w:rPr>
              <w:t>contains</w:t>
            </w:r>
            <w:r w:rsidRPr="00665520">
              <w:rPr>
                <w:rFonts w:ascii="Tahoma" w:eastAsia="Times New Roman" w:hAnsi="Tahoma" w:cs="Tahoma"/>
                <w:color w:val="000000"/>
                <w:sz w:val="22"/>
                <w:szCs w:val="22"/>
                <w:lang w:eastAsia="en-GB"/>
              </w:rPr>
              <w:t xml:space="preserve"> many sources of inspiration.</w:t>
            </w:r>
          </w:p>
        </w:tc>
      </w:tr>
      <w:tr w:rsidR="002A2970" w:rsidRPr="00665520" w:rsidTr="00311D5E">
        <w:trPr>
          <w:trHeight w:val="1781"/>
        </w:trPr>
        <w:tc>
          <w:tcPr>
            <w:tcW w:w="2660" w:type="dxa"/>
            <w:tcBorders>
              <w:top w:val="nil"/>
              <w:left w:val="single" w:sz="4" w:space="0" w:color="auto"/>
              <w:bottom w:val="single" w:sz="4" w:space="0" w:color="auto"/>
              <w:right w:val="single" w:sz="4" w:space="0" w:color="auto"/>
            </w:tcBorders>
            <w:shd w:val="clear" w:color="auto" w:fill="auto"/>
            <w:hideMark/>
          </w:tcPr>
          <w:p w:rsidR="002A2970"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Big Book of Independent Thinking</w:t>
            </w:r>
          </w:p>
        </w:tc>
        <w:tc>
          <w:tcPr>
            <w:tcW w:w="2960" w:type="dxa"/>
            <w:tcBorders>
              <w:top w:val="nil"/>
              <w:left w:val="nil"/>
              <w:bottom w:val="single" w:sz="4" w:space="0" w:color="auto"/>
              <w:right w:val="single" w:sz="4" w:space="0" w:color="auto"/>
            </w:tcBorders>
            <w:shd w:val="clear" w:color="auto" w:fill="auto"/>
            <w:hideMark/>
          </w:tcPr>
          <w:p w:rsidR="002A2970"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 Publishing</w:t>
            </w:r>
          </w:p>
        </w:tc>
        <w:tc>
          <w:tcPr>
            <w:tcW w:w="2160" w:type="dxa"/>
            <w:tcBorders>
              <w:top w:val="nil"/>
              <w:left w:val="nil"/>
              <w:bottom w:val="single" w:sz="4" w:space="0" w:color="auto"/>
              <w:right w:val="single" w:sz="4" w:space="0" w:color="auto"/>
            </w:tcBorders>
            <w:shd w:val="clear" w:color="auto" w:fill="auto"/>
            <w:hideMark/>
          </w:tcPr>
          <w:p w:rsidR="002A2970"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Ian Gilbert</w:t>
            </w:r>
          </w:p>
        </w:tc>
        <w:tc>
          <w:tcPr>
            <w:tcW w:w="5880" w:type="dxa"/>
            <w:tcBorders>
              <w:top w:val="nil"/>
              <w:left w:val="nil"/>
              <w:bottom w:val="single" w:sz="4" w:space="0" w:color="auto"/>
              <w:right w:val="single" w:sz="4" w:space="0" w:color="auto"/>
            </w:tcBorders>
            <w:shd w:val="clear" w:color="auto" w:fill="auto"/>
            <w:hideMark/>
          </w:tcPr>
          <w:p w:rsidR="002A2970"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will encourage you to ask searching questions rather than seek off the shelf answers. Independent Thinking Ltd is a network of educational innovators and practitioners who have compiled a thought provoking academically rigorous compendium of ideas to make creative leaps in your classroom and school.</w:t>
            </w:r>
          </w:p>
        </w:tc>
      </w:tr>
      <w:tr w:rsidR="00311D5E" w:rsidRPr="00665520" w:rsidTr="00D13C76">
        <w:trPr>
          <w:trHeight w:val="630"/>
        </w:trPr>
        <w:tc>
          <w:tcPr>
            <w:tcW w:w="2660" w:type="dxa"/>
            <w:tcBorders>
              <w:top w:val="nil"/>
              <w:left w:val="single" w:sz="4" w:space="0" w:color="auto"/>
              <w:bottom w:val="single" w:sz="4" w:space="0" w:color="auto"/>
              <w:right w:val="single" w:sz="4" w:space="0" w:color="auto"/>
            </w:tcBorders>
            <w:shd w:val="clear" w:color="auto" w:fill="auto"/>
            <w:hideMark/>
          </w:tcPr>
          <w:p w:rsidR="00311D5E"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Moon on Water</w:t>
            </w:r>
          </w:p>
        </w:tc>
        <w:tc>
          <w:tcPr>
            <w:tcW w:w="2960" w:type="dxa"/>
            <w:tcBorders>
              <w:top w:val="nil"/>
              <w:left w:val="nil"/>
              <w:bottom w:val="single" w:sz="4" w:space="0" w:color="auto"/>
              <w:right w:val="single" w:sz="4" w:space="0" w:color="auto"/>
            </w:tcBorders>
            <w:shd w:val="clear" w:color="auto" w:fill="auto"/>
            <w:hideMark/>
          </w:tcPr>
          <w:p w:rsidR="00311D5E"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 Publishing</w:t>
            </w:r>
          </w:p>
          <w:p w:rsidR="00311D5E"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Carmarthen Wales</w:t>
            </w:r>
          </w:p>
        </w:tc>
        <w:tc>
          <w:tcPr>
            <w:tcW w:w="2160" w:type="dxa"/>
            <w:tcBorders>
              <w:top w:val="nil"/>
              <w:left w:val="nil"/>
              <w:bottom w:val="single" w:sz="4" w:space="0" w:color="auto"/>
              <w:right w:val="single" w:sz="4" w:space="0" w:color="auto"/>
            </w:tcBorders>
            <w:shd w:val="clear" w:color="auto" w:fill="auto"/>
            <w:hideMark/>
          </w:tcPr>
          <w:p w:rsidR="00311D5E" w:rsidRPr="00665520" w:rsidRDefault="004712CB"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Steve </w:t>
            </w:r>
            <w:proofErr w:type="spellStart"/>
            <w:r w:rsidRPr="00665520">
              <w:rPr>
                <w:rFonts w:ascii="Tahoma" w:eastAsia="Times New Roman" w:hAnsi="Tahoma" w:cs="Tahoma"/>
                <w:color w:val="000000"/>
                <w:sz w:val="22"/>
                <w:szCs w:val="22"/>
                <w:lang w:eastAsia="en-GB"/>
              </w:rPr>
              <w:t>Bowkett</w:t>
            </w:r>
            <w:proofErr w:type="spellEnd"/>
            <w:r w:rsidRPr="00665520">
              <w:rPr>
                <w:rFonts w:ascii="Tahoma" w:eastAsia="Times New Roman" w:hAnsi="Tahoma" w:cs="Tahoma"/>
                <w:color w:val="000000"/>
                <w:sz w:val="22"/>
                <w:szCs w:val="22"/>
                <w:lang w:eastAsia="en-GB"/>
              </w:rPr>
              <w:t>, Time Harding, Trisha Lee and Roy Leighton</w:t>
            </w:r>
          </w:p>
        </w:tc>
        <w:tc>
          <w:tcPr>
            <w:tcW w:w="5880" w:type="dxa"/>
            <w:tcBorders>
              <w:top w:val="nil"/>
              <w:left w:val="nil"/>
              <w:bottom w:val="single" w:sz="4" w:space="0" w:color="auto"/>
              <w:right w:val="single" w:sz="4" w:space="0" w:color="auto"/>
            </w:tcBorders>
            <w:shd w:val="clear" w:color="auto" w:fill="auto"/>
            <w:hideMark/>
          </w:tcPr>
          <w:p w:rsidR="00311D5E" w:rsidRPr="00665520" w:rsidRDefault="00311D5E" w:rsidP="00D13C7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A Work book of practical ideas and activities that can be applied in a range of contexts across the curriculum as a basis for philosophical enquiry, exploring feelings and enhancing emotional resourcefulness. It shows children how to connect who they are with what they </w:t>
            </w:r>
            <w:r w:rsidR="00A7175A" w:rsidRPr="00665520">
              <w:rPr>
                <w:rFonts w:ascii="Tahoma" w:eastAsia="Times New Roman" w:hAnsi="Tahoma" w:cs="Tahoma"/>
                <w:color w:val="000000"/>
                <w:sz w:val="22"/>
                <w:szCs w:val="22"/>
                <w:lang w:eastAsia="en-GB"/>
              </w:rPr>
              <w:t>do</w:t>
            </w:r>
            <w:r w:rsidRPr="00665520">
              <w:rPr>
                <w:rFonts w:ascii="Tahoma" w:eastAsia="Times New Roman" w:hAnsi="Tahoma" w:cs="Tahoma"/>
                <w:color w:val="000000"/>
                <w:sz w:val="22"/>
                <w:szCs w:val="22"/>
                <w:lang w:eastAsia="en-GB"/>
              </w:rPr>
              <w:t xml:space="preserve"> and </w:t>
            </w:r>
            <w:r w:rsidR="00A7175A" w:rsidRPr="00665520">
              <w:rPr>
                <w:rFonts w:ascii="Tahoma" w:eastAsia="Times New Roman" w:hAnsi="Tahoma" w:cs="Tahoma"/>
                <w:color w:val="000000"/>
                <w:sz w:val="22"/>
                <w:szCs w:val="22"/>
                <w:lang w:eastAsia="en-GB"/>
              </w:rPr>
              <w:t>why</w:t>
            </w:r>
            <w:r w:rsidRPr="00665520">
              <w:rPr>
                <w:rFonts w:ascii="Tahoma" w:eastAsia="Times New Roman" w:hAnsi="Tahoma" w:cs="Tahoma"/>
                <w:color w:val="000000"/>
                <w:sz w:val="22"/>
                <w:szCs w:val="22"/>
                <w:lang w:eastAsia="en-GB"/>
              </w:rPr>
              <w:t xml:space="preserve"> they are here</w:t>
            </w:r>
            <w:r w:rsidR="00A7175A" w:rsidRPr="00665520">
              <w:rPr>
                <w:rFonts w:ascii="Tahoma" w:eastAsia="Times New Roman" w:hAnsi="Tahoma" w:cs="Tahoma"/>
                <w:color w:val="000000"/>
                <w:sz w:val="22"/>
                <w:szCs w:val="22"/>
                <w:lang w:eastAsia="en-GB"/>
              </w:rPr>
              <w:t>.</w:t>
            </w:r>
          </w:p>
        </w:tc>
      </w:tr>
      <w:tr w:rsidR="004712CB" w:rsidRPr="00665520" w:rsidTr="00057BA9">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712CB" w:rsidRPr="00665520" w:rsidRDefault="004712CB" w:rsidP="00057BA9">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lastRenderedPageBreak/>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4712CB" w:rsidRPr="00665520" w:rsidRDefault="004712CB" w:rsidP="00057BA9">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4712CB" w:rsidRPr="00665520" w:rsidRDefault="004712CB" w:rsidP="00057BA9">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4712CB" w:rsidRPr="00665520" w:rsidRDefault="004712CB" w:rsidP="00057BA9">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4712CB" w:rsidRPr="00665520" w:rsidTr="005E7845">
        <w:trPr>
          <w:trHeight w:val="833"/>
        </w:trPr>
        <w:tc>
          <w:tcPr>
            <w:tcW w:w="2660" w:type="dxa"/>
            <w:tcBorders>
              <w:top w:val="nil"/>
              <w:left w:val="single" w:sz="4" w:space="0" w:color="auto"/>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When Someone VERY Special Dies</w:t>
            </w:r>
          </w:p>
        </w:tc>
        <w:tc>
          <w:tcPr>
            <w:tcW w:w="2960" w:type="dxa"/>
            <w:tcBorders>
              <w:top w:val="nil"/>
              <w:left w:val="nil"/>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Woodland Press USA</w:t>
            </w:r>
          </w:p>
        </w:tc>
        <w:tc>
          <w:tcPr>
            <w:tcW w:w="2160" w:type="dxa"/>
            <w:tcBorders>
              <w:top w:val="nil"/>
              <w:left w:val="nil"/>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Marge Heegaard</w:t>
            </w:r>
          </w:p>
        </w:tc>
        <w:tc>
          <w:tcPr>
            <w:tcW w:w="5880" w:type="dxa"/>
            <w:tcBorders>
              <w:top w:val="nil"/>
              <w:left w:val="nil"/>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teaches basic concepts of death to help children understand and express the many feelings they have when someone special dies.</w:t>
            </w:r>
          </w:p>
        </w:tc>
      </w:tr>
      <w:tr w:rsidR="004712CB" w:rsidRPr="00665520" w:rsidTr="005E7845">
        <w:trPr>
          <w:trHeight w:val="1270"/>
        </w:trPr>
        <w:tc>
          <w:tcPr>
            <w:tcW w:w="2660" w:type="dxa"/>
            <w:tcBorders>
              <w:top w:val="nil"/>
              <w:left w:val="single" w:sz="4" w:space="0" w:color="auto"/>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Childhood Bereavement</w:t>
            </w:r>
          </w:p>
        </w:tc>
        <w:tc>
          <w:tcPr>
            <w:tcW w:w="2960" w:type="dxa"/>
            <w:tcBorders>
              <w:top w:val="nil"/>
              <w:left w:val="nil"/>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Childhood Bereavement Network</w:t>
            </w:r>
          </w:p>
        </w:tc>
        <w:tc>
          <w:tcPr>
            <w:tcW w:w="2160" w:type="dxa"/>
            <w:tcBorders>
              <w:top w:val="nil"/>
              <w:left w:val="nil"/>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Nina Job &amp; Gill Frances</w:t>
            </w:r>
          </w:p>
        </w:tc>
        <w:tc>
          <w:tcPr>
            <w:tcW w:w="5880" w:type="dxa"/>
            <w:tcBorders>
              <w:top w:val="nil"/>
              <w:left w:val="nil"/>
              <w:bottom w:val="single" w:sz="4" w:space="0" w:color="auto"/>
              <w:right w:val="single" w:sz="4" w:space="0" w:color="auto"/>
            </w:tcBorders>
            <w:shd w:val="clear" w:color="auto" w:fill="auto"/>
            <w:hideMark/>
          </w:tcPr>
          <w:p w:rsidR="004712CB" w:rsidRPr="00665520" w:rsidRDefault="004712CB" w:rsidP="00057BA9">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Developing the curriculum and pastoral support brings the spotlight on the important role schools play in helping children to understand death. It provides practical ideas using case studies and drawing on best practice.</w:t>
            </w:r>
          </w:p>
        </w:tc>
      </w:tr>
      <w:tr w:rsidR="00573A05" w:rsidRPr="00665520" w:rsidTr="00573A05">
        <w:trPr>
          <w:trHeight w:val="564"/>
        </w:trPr>
        <w:tc>
          <w:tcPr>
            <w:tcW w:w="2660" w:type="dxa"/>
            <w:tcBorders>
              <w:top w:val="single" w:sz="4" w:space="0" w:color="auto"/>
              <w:left w:val="single" w:sz="4" w:space="0" w:color="auto"/>
              <w:bottom w:val="single" w:sz="4" w:space="0" w:color="auto"/>
              <w:right w:val="single" w:sz="4" w:space="0" w:color="auto"/>
            </w:tcBorders>
            <w:shd w:val="clear" w:color="auto" w:fill="auto"/>
          </w:tcPr>
          <w:p w:rsidR="00573A05" w:rsidRPr="00665520" w:rsidRDefault="00573A05" w:rsidP="00441E3B">
            <w:pPr>
              <w:rPr>
                <w:rFonts w:ascii="Tahoma" w:eastAsia="Times New Roman" w:hAnsi="Tahoma" w:cs="Tahoma"/>
                <w:color w:val="000000"/>
                <w:sz w:val="22"/>
                <w:szCs w:val="22"/>
                <w:lang w:eastAsia="en-GB"/>
              </w:rPr>
            </w:pPr>
            <w:proofErr w:type="spellStart"/>
            <w:r w:rsidRPr="00665520">
              <w:rPr>
                <w:rFonts w:ascii="Tahoma" w:eastAsia="Times New Roman" w:hAnsi="Tahoma" w:cs="Tahoma"/>
                <w:color w:val="000000"/>
                <w:sz w:val="22"/>
                <w:szCs w:val="22"/>
                <w:lang w:eastAsia="en-GB"/>
              </w:rPr>
              <w:t>Waterbugs</w:t>
            </w:r>
            <w:proofErr w:type="spellEnd"/>
            <w:r w:rsidRPr="00665520">
              <w:rPr>
                <w:rFonts w:ascii="Tahoma" w:eastAsia="Times New Roman" w:hAnsi="Tahoma" w:cs="Tahoma"/>
                <w:color w:val="000000"/>
                <w:sz w:val="22"/>
                <w:szCs w:val="22"/>
                <w:lang w:eastAsia="en-GB"/>
              </w:rPr>
              <w:t xml:space="preserve"> &amp; Dragonflies</w:t>
            </w:r>
          </w:p>
        </w:tc>
        <w:tc>
          <w:tcPr>
            <w:tcW w:w="2960" w:type="dxa"/>
            <w:tcBorders>
              <w:top w:val="single" w:sz="4" w:space="0" w:color="auto"/>
              <w:left w:val="nil"/>
              <w:bottom w:val="single" w:sz="4" w:space="0" w:color="auto"/>
              <w:right w:val="single" w:sz="4" w:space="0" w:color="auto"/>
            </w:tcBorders>
            <w:shd w:val="clear" w:color="auto" w:fill="auto"/>
          </w:tcPr>
          <w:p w:rsidR="00573A05" w:rsidRPr="00665520" w:rsidRDefault="00573A0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Pilgrim Press</w:t>
            </w:r>
          </w:p>
        </w:tc>
        <w:tc>
          <w:tcPr>
            <w:tcW w:w="2160" w:type="dxa"/>
            <w:tcBorders>
              <w:top w:val="single" w:sz="4" w:space="0" w:color="auto"/>
              <w:left w:val="nil"/>
              <w:bottom w:val="single" w:sz="4" w:space="0" w:color="auto"/>
              <w:right w:val="single" w:sz="4" w:space="0" w:color="auto"/>
            </w:tcBorders>
            <w:shd w:val="clear" w:color="auto" w:fill="auto"/>
          </w:tcPr>
          <w:p w:rsidR="00573A05" w:rsidRPr="00665520" w:rsidRDefault="00573A0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Doris Stickney</w:t>
            </w:r>
          </w:p>
        </w:tc>
        <w:tc>
          <w:tcPr>
            <w:tcW w:w="5880" w:type="dxa"/>
            <w:tcBorders>
              <w:top w:val="single" w:sz="4" w:space="0" w:color="auto"/>
              <w:left w:val="nil"/>
              <w:bottom w:val="single" w:sz="4" w:space="0" w:color="auto"/>
              <w:right w:val="single" w:sz="4" w:space="0" w:color="auto"/>
            </w:tcBorders>
            <w:shd w:val="clear" w:color="auto" w:fill="auto"/>
          </w:tcPr>
          <w:p w:rsidR="00573A05" w:rsidRPr="00665520" w:rsidRDefault="00573A05" w:rsidP="005E7845">
            <w:pPr>
              <w:rPr>
                <w:rFonts w:ascii="Tahoma" w:eastAsia="Times New Roman" w:hAnsi="Tahoma" w:cs="Tahoma"/>
                <w:sz w:val="22"/>
                <w:szCs w:val="22"/>
                <w:lang w:eastAsia="en-GB"/>
              </w:rPr>
            </w:pPr>
            <w:r w:rsidRPr="00665520">
              <w:rPr>
                <w:rFonts w:ascii="Tahoma" w:eastAsia="Times New Roman" w:hAnsi="Tahoma" w:cs="Tahoma"/>
                <w:sz w:val="22"/>
                <w:szCs w:val="22"/>
                <w:lang w:eastAsia="en-GB"/>
              </w:rPr>
              <w:t>A thoughtful booklet explaining death to young children</w:t>
            </w:r>
          </w:p>
        </w:tc>
      </w:tr>
      <w:tr w:rsidR="00890803" w:rsidRPr="00665520" w:rsidTr="005E7845">
        <w:trPr>
          <w:trHeight w:val="706"/>
        </w:trPr>
        <w:tc>
          <w:tcPr>
            <w:tcW w:w="2660" w:type="dxa"/>
            <w:tcBorders>
              <w:top w:val="single" w:sz="4" w:space="0" w:color="auto"/>
              <w:left w:val="single" w:sz="4" w:space="0" w:color="auto"/>
              <w:bottom w:val="single" w:sz="4" w:space="0" w:color="auto"/>
              <w:right w:val="single" w:sz="4" w:space="0" w:color="auto"/>
            </w:tcBorders>
            <w:shd w:val="clear" w:color="auto" w:fill="auto"/>
          </w:tcPr>
          <w:p w:rsidR="00890803" w:rsidRPr="00665520" w:rsidRDefault="00573A0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Secret C</w:t>
            </w:r>
          </w:p>
        </w:tc>
        <w:tc>
          <w:tcPr>
            <w:tcW w:w="2960" w:type="dxa"/>
            <w:tcBorders>
              <w:top w:val="single" w:sz="4" w:space="0" w:color="auto"/>
              <w:left w:val="nil"/>
              <w:bottom w:val="single" w:sz="4" w:space="0" w:color="auto"/>
              <w:right w:val="single" w:sz="4" w:space="0" w:color="auto"/>
            </w:tcBorders>
            <w:shd w:val="clear" w:color="auto" w:fill="auto"/>
          </w:tcPr>
          <w:p w:rsidR="00890803" w:rsidRPr="00665520" w:rsidRDefault="00573A0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Winston’s Wish</w:t>
            </w:r>
          </w:p>
        </w:tc>
        <w:tc>
          <w:tcPr>
            <w:tcW w:w="2160" w:type="dxa"/>
            <w:tcBorders>
              <w:top w:val="single" w:sz="4" w:space="0" w:color="auto"/>
              <w:left w:val="nil"/>
              <w:bottom w:val="single" w:sz="4" w:space="0" w:color="auto"/>
              <w:right w:val="single" w:sz="4" w:space="0" w:color="auto"/>
            </w:tcBorders>
            <w:shd w:val="clear" w:color="auto" w:fill="auto"/>
          </w:tcPr>
          <w:p w:rsidR="00890803" w:rsidRPr="00665520" w:rsidRDefault="00573A0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Julie A Stokes OBE</w:t>
            </w:r>
          </w:p>
        </w:tc>
        <w:tc>
          <w:tcPr>
            <w:tcW w:w="5880" w:type="dxa"/>
            <w:tcBorders>
              <w:top w:val="single" w:sz="4" w:space="0" w:color="auto"/>
              <w:left w:val="nil"/>
              <w:bottom w:val="single" w:sz="4" w:space="0" w:color="auto"/>
              <w:right w:val="single" w:sz="4" w:space="0" w:color="auto"/>
            </w:tcBorders>
            <w:shd w:val="clear" w:color="auto" w:fill="auto"/>
          </w:tcPr>
          <w:p w:rsidR="00890803" w:rsidRPr="00665520" w:rsidRDefault="00573A05" w:rsidP="005E7845">
            <w:pPr>
              <w:rPr>
                <w:rFonts w:ascii="Tahoma" w:eastAsia="Times New Roman" w:hAnsi="Tahoma" w:cs="Tahoma"/>
                <w:sz w:val="22"/>
                <w:szCs w:val="22"/>
                <w:lang w:eastAsia="en-GB"/>
              </w:rPr>
            </w:pPr>
            <w:r w:rsidRPr="00665520">
              <w:rPr>
                <w:rFonts w:ascii="Tahoma" w:eastAsia="Times New Roman" w:hAnsi="Tahoma" w:cs="Tahoma"/>
                <w:sz w:val="22"/>
                <w:szCs w:val="22"/>
                <w:lang w:eastAsia="en-GB"/>
              </w:rPr>
              <w:t>Written by the founder of WW a  clinical psychologist in collaboration with Macmillan helping families affected by cancer to talk more openly</w:t>
            </w:r>
          </w:p>
        </w:tc>
      </w:tr>
      <w:tr w:rsidR="00890803" w:rsidRPr="00665520"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Muddles, Puddles and Sunshine</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Winston’s Wish</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Diana Crossley &amp; Kate Sheppard </w:t>
            </w:r>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offers practical and sensitive support for bereaved children.</w:t>
            </w:r>
          </w:p>
        </w:tc>
      </w:tr>
      <w:tr w:rsidR="00890803" w:rsidRPr="00665520" w:rsidTr="00441E3B">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Grief in Children</w:t>
            </w:r>
          </w:p>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Handbook for Adults</w:t>
            </w:r>
          </w:p>
        </w:tc>
        <w:tc>
          <w:tcPr>
            <w:tcW w:w="29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Jessica Kingsley</w:t>
            </w:r>
          </w:p>
        </w:tc>
        <w:tc>
          <w:tcPr>
            <w:tcW w:w="216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proofErr w:type="spellStart"/>
            <w:r w:rsidRPr="00665520">
              <w:rPr>
                <w:rFonts w:ascii="Tahoma" w:eastAsia="Times New Roman" w:hAnsi="Tahoma" w:cs="Tahoma"/>
                <w:color w:val="000000"/>
                <w:sz w:val="22"/>
                <w:szCs w:val="22"/>
                <w:lang w:eastAsia="en-GB"/>
              </w:rPr>
              <w:t>Atle</w:t>
            </w:r>
            <w:proofErr w:type="spellEnd"/>
            <w:r w:rsidRPr="00665520">
              <w:rPr>
                <w:rFonts w:ascii="Tahoma" w:eastAsia="Times New Roman" w:hAnsi="Tahoma" w:cs="Tahoma"/>
                <w:color w:val="000000"/>
                <w:sz w:val="22"/>
                <w:szCs w:val="22"/>
                <w:lang w:eastAsia="en-GB"/>
              </w:rPr>
              <w:t xml:space="preserve"> </w:t>
            </w:r>
            <w:proofErr w:type="spellStart"/>
            <w:r w:rsidRPr="00665520">
              <w:rPr>
                <w:rFonts w:ascii="Tahoma" w:eastAsia="Times New Roman" w:hAnsi="Tahoma" w:cs="Tahoma"/>
                <w:color w:val="000000"/>
                <w:sz w:val="22"/>
                <w:szCs w:val="22"/>
                <w:lang w:eastAsia="en-GB"/>
              </w:rPr>
              <w:t>Dyregrov</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book covers all the questions that might come up for parents, family or teachers, it is most useful for any adult helping a child with grief and loss.</w:t>
            </w:r>
          </w:p>
        </w:tc>
      </w:tr>
      <w:tr w:rsidR="005E7845" w:rsidRPr="00665520" w:rsidTr="005E7845">
        <w:trPr>
          <w:trHeight w:val="503"/>
        </w:trPr>
        <w:tc>
          <w:tcPr>
            <w:tcW w:w="2660" w:type="dxa"/>
            <w:tcBorders>
              <w:top w:val="nil"/>
              <w:left w:val="single" w:sz="4" w:space="0" w:color="auto"/>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Milly’s Bug Nut</w:t>
            </w:r>
          </w:p>
        </w:tc>
        <w:tc>
          <w:tcPr>
            <w:tcW w:w="2960" w:type="dxa"/>
            <w:tcBorders>
              <w:top w:val="nil"/>
              <w:left w:val="nil"/>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Winston’s Wish</w:t>
            </w:r>
          </w:p>
        </w:tc>
        <w:tc>
          <w:tcPr>
            <w:tcW w:w="2160" w:type="dxa"/>
            <w:tcBorders>
              <w:top w:val="nil"/>
              <w:left w:val="nil"/>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Jill Janney</w:t>
            </w:r>
          </w:p>
        </w:tc>
        <w:tc>
          <w:tcPr>
            <w:tcW w:w="5880" w:type="dxa"/>
            <w:tcBorders>
              <w:top w:val="nil"/>
              <w:left w:val="nil"/>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story of a family finding their way through bereavement</w:t>
            </w:r>
          </w:p>
        </w:tc>
      </w:tr>
      <w:tr w:rsidR="005E7845" w:rsidRPr="00665520" w:rsidTr="00441E3B">
        <w:trPr>
          <w:trHeight w:val="1117"/>
        </w:trPr>
        <w:tc>
          <w:tcPr>
            <w:tcW w:w="2660" w:type="dxa"/>
            <w:tcBorders>
              <w:top w:val="nil"/>
              <w:left w:val="single" w:sz="4" w:space="0" w:color="auto"/>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Good Grief</w:t>
            </w:r>
          </w:p>
        </w:tc>
        <w:tc>
          <w:tcPr>
            <w:tcW w:w="2960" w:type="dxa"/>
            <w:tcBorders>
              <w:top w:val="nil"/>
              <w:left w:val="nil"/>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Balboa Press</w:t>
            </w:r>
          </w:p>
        </w:tc>
        <w:tc>
          <w:tcPr>
            <w:tcW w:w="2160" w:type="dxa"/>
            <w:tcBorders>
              <w:top w:val="nil"/>
              <w:left w:val="nil"/>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proofErr w:type="spellStart"/>
            <w:r w:rsidRPr="00665520">
              <w:rPr>
                <w:rFonts w:ascii="Tahoma" w:eastAsia="Times New Roman" w:hAnsi="Tahoma" w:cs="Tahoma"/>
                <w:color w:val="000000"/>
                <w:sz w:val="22"/>
                <w:szCs w:val="22"/>
                <w:lang w:eastAsia="en-GB"/>
              </w:rPr>
              <w:t>Dipti</w:t>
            </w:r>
            <w:proofErr w:type="spellEnd"/>
            <w:r w:rsidRPr="00665520">
              <w:rPr>
                <w:rFonts w:ascii="Tahoma" w:eastAsia="Times New Roman" w:hAnsi="Tahoma" w:cs="Tahoma"/>
                <w:color w:val="000000"/>
                <w:sz w:val="22"/>
                <w:szCs w:val="22"/>
                <w:lang w:eastAsia="en-GB"/>
              </w:rPr>
              <w:t xml:space="preserve"> Tait</w:t>
            </w:r>
          </w:p>
        </w:tc>
        <w:tc>
          <w:tcPr>
            <w:tcW w:w="5880" w:type="dxa"/>
            <w:tcBorders>
              <w:top w:val="nil"/>
              <w:left w:val="nil"/>
              <w:bottom w:val="single" w:sz="4" w:space="0" w:color="auto"/>
              <w:right w:val="single" w:sz="4" w:space="0" w:color="auto"/>
            </w:tcBorders>
            <w:shd w:val="clear" w:color="auto" w:fill="auto"/>
          </w:tcPr>
          <w:p w:rsidR="005E7845" w:rsidRPr="00665520" w:rsidRDefault="005E7845"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Whatever your loss, and however you are adjusting to it, this book can help you move forward into a state of acceptance. </w:t>
            </w:r>
            <w:proofErr w:type="spellStart"/>
            <w:r w:rsidRPr="00665520">
              <w:rPr>
                <w:rFonts w:ascii="Tahoma" w:eastAsia="Times New Roman" w:hAnsi="Tahoma" w:cs="Tahoma"/>
                <w:color w:val="000000"/>
                <w:sz w:val="22"/>
                <w:szCs w:val="22"/>
                <w:lang w:eastAsia="en-GB"/>
              </w:rPr>
              <w:t>Dipti</w:t>
            </w:r>
            <w:proofErr w:type="spellEnd"/>
            <w:r w:rsidRPr="00665520">
              <w:rPr>
                <w:rFonts w:ascii="Tahoma" w:eastAsia="Times New Roman" w:hAnsi="Tahoma" w:cs="Tahoma"/>
                <w:color w:val="000000"/>
                <w:sz w:val="22"/>
                <w:szCs w:val="22"/>
                <w:lang w:eastAsia="en-GB"/>
              </w:rPr>
              <w:t xml:space="preserve"> uses her clinical experience alongside reader friendly exercises to turn bad grief in to good grief.</w:t>
            </w:r>
          </w:p>
        </w:tc>
      </w:tr>
      <w:tr w:rsidR="00890803" w:rsidRPr="00665520" w:rsidTr="00441E3B">
        <w:trPr>
          <w:trHeight w:val="1117"/>
        </w:trPr>
        <w:tc>
          <w:tcPr>
            <w:tcW w:w="2660" w:type="dxa"/>
            <w:tcBorders>
              <w:top w:val="nil"/>
              <w:left w:val="single" w:sz="4" w:space="0" w:color="auto"/>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The Little Book of Bereavement for Schools </w:t>
            </w:r>
          </w:p>
        </w:tc>
        <w:tc>
          <w:tcPr>
            <w:tcW w:w="29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w:t>
            </w:r>
          </w:p>
        </w:tc>
        <w:tc>
          <w:tcPr>
            <w:tcW w:w="216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Ian Gilbert</w:t>
            </w:r>
          </w:p>
        </w:tc>
        <w:tc>
          <w:tcPr>
            <w:tcW w:w="5880" w:type="dxa"/>
            <w:tcBorders>
              <w:top w:val="nil"/>
              <w:left w:val="nil"/>
              <w:bottom w:val="single" w:sz="4" w:space="0" w:color="auto"/>
              <w:right w:val="single" w:sz="4" w:space="0" w:color="auto"/>
            </w:tcBorders>
            <w:shd w:val="clear" w:color="auto" w:fill="auto"/>
            <w:hideMark/>
          </w:tcPr>
          <w:p w:rsidR="00890803" w:rsidRPr="00665520" w:rsidRDefault="00890803"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is a little book about a big thing. A thing that most adults assume children do not have to experience – the landscape of profound loss and change that we hope will not confront them until adulthood. This is a compassionate guide for professionals working with children providing a helpful list of do’s and don’ts during a difficult time.</w:t>
            </w:r>
          </w:p>
        </w:tc>
      </w:tr>
    </w:tbl>
    <w:p w:rsidR="004712CB" w:rsidRPr="00665520" w:rsidRDefault="004712CB" w:rsidP="004712CB">
      <w:pPr>
        <w:rPr>
          <w:rFonts w:ascii="Tahoma" w:hAnsi="Tahoma" w:cs="Tahoma"/>
          <w:sz w:val="22"/>
          <w:szCs w:val="22"/>
        </w:rPr>
      </w:pPr>
    </w:p>
    <w:tbl>
      <w:tblPr>
        <w:tblW w:w="13660" w:type="dxa"/>
        <w:tblInd w:w="89" w:type="dxa"/>
        <w:tblLook w:val="04A0" w:firstRow="1" w:lastRow="0" w:firstColumn="1" w:lastColumn="0" w:noHBand="0" w:noVBand="1"/>
      </w:tblPr>
      <w:tblGrid>
        <w:gridCol w:w="2660"/>
        <w:gridCol w:w="2960"/>
        <w:gridCol w:w="2160"/>
        <w:gridCol w:w="5880"/>
      </w:tblGrid>
      <w:tr w:rsidR="006359DD" w:rsidRPr="00665520" w:rsidTr="00B57A26">
        <w:trPr>
          <w:trHeight w:val="420"/>
        </w:trPr>
        <w:tc>
          <w:tcPr>
            <w:tcW w:w="26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59DD" w:rsidRPr="00665520" w:rsidRDefault="006359DD" w:rsidP="00B57A2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Title of book</w:t>
            </w:r>
          </w:p>
        </w:tc>
        <w:tc>
          <w:tcPr>
            <w:tcW w:w="2960" w:type="dxa"/>
            <w:tcBorders>
              <w:top w:val="single" w:sz="4" w:space="0" w:color="auto"/>
              <w:left w:val="nil"/>
              <w:bottom w:val="single" w:sz="4" w:space="0" w:color="auto"/>
              <w:right w:val="single" w:sz="4" w:space="0" w:color="auto"/>
            </w:tcBorders>
            <w:shd w:val="clear" w:color="auto" w:fill="auto"/>
            <w:vAlign w:val="bottom"/>
            <w:hideMark/>
          </w:tcPr>
          <w:p w:rsidR="006359DD" w:rsidRPr="00665520" w:rsidRDefault="006359DD" w:rsidP="00B57A2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Publisher</w:t>
            </w:r>
          </w:p>
        </w:tc>
        <w:tc>
          <w:tcPr>
            <w:tcW w:w="2160" w:type="dxa"/>
            <w:tcBorders>
              <w:top w:val="single" w:sz="4" w:space="0" w:color="auto"/>
              <w:left w:val="nil"/>
              <w:bottom w:val="single" w:sz="4" w:space="0" w:color="auto"/>
              <w:right w:val="single" w:sz="4" w:space="0" w:color="auto"/>
            </w:tcBorders>
            <w:shd w:val="clear" w:color="auto" w:fill="auto"/>
            <w:vAlign w:val="bottom"/>
            <w:hideMark/>
          </w:tcPr>
          <w:p w:rsidR="006359DD" w:rsidRPr="00665520" w:rsidRDefault="006359DD" w:rsidP="00B57A2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Author</w:t>
            </w:r>
          </w:p>
        </w:tc>
        <w:tc>
          <w:tcPr>
            <w:tcW w:w="5880" w:type="dxa"/>
            <w:tcBorders>
              <w:top w:val="single" w:sz="4" w:space="0" w:color="auto"/>
              <w:left w:val="nil"/>
              <w:bottom w:val="single" w:sz="4" w:space="0" w:color="auto"/>
              <w:right w:val="single" w:sz="4" w:space="0" w:color="auto"/>
            </w:tcBorders>
            <w:shd w:val="clear" w:color="auto" w:fill="auto"/>
            <w:vAlign w:val="bottom"/>
            <w:hideMark/>
          </w:tcPr>
          <w:p w:rsidR="006359DD" w:rsidRPr="00665520" w:rsidRDefault="006359DD" w:rsidP="00B57A26">
            <w:pPr>
              <w:jc w:val="center"/>
              <w:rPr>
                <w:rFonts w:ascii="Tahoma" w:eastAsia="Times New Roman" w:hAnsi="Tahoma" w:cs="Tahoma"/>
                <w:b/>
                <w:bCs/>
                <w:color w:val="000000"/>
                <w:sz w:val="22"/>
                <w:szCs w:val="22"/>
                <w:lang w:eastAsia="en-GB"/>
              </w:rPr>
            </w:pPr>
            <w:r w:rsidRPr="00665520">
              <w:rPr>
                <w:rFonts w:ascii="Tahoma" w:eastAsia="Times New Roman" w:hAnsi="Tahoma" w:cs="Tahoma"/>
                <w:b/>
                <w:bCs/>
                <w:color w:val="000000"/>
                <w:sz w:val="22"/>
                <w:szCs w:val="22"/>
                <w:lang w:eastAsia="en-GB"/>
              </w:rPr>
              <w:t xml:space="preserve">Summary </w:t>
            </w:r>
          </w:p>
        </w:tc>
      </w:tr>
      <w:tr w:rsidR="006359DD" w:rsidRPr="00665520" w:rsidTr="00DA5F50">
        <w:trPr>
          <w:trHeight w:val="975"/>
        </w:trPr>
        <w:tc>
          <w:tcPr>
            <w:tcW w:w="2660" w:type="dxa"/>
            <w:tcBorders>
              <w:top w:val="nil"/>
              <w:left w:val="single" w:sz="4" w:space="0" w:color="auto"/>
              <w:bottom w:val="single" w:sz="4" w:space="0" w:color="auto"/>
              <w:right w:val="single" w:sz="4" w:space="0" w:color="auto"/>
            </w:tcBorders>
            <w:shd w:val="clear" w:color="auto" w:fill="auto"/>
          </w:tcPr>
          <w:p w:rsidR="006359DD" w:rsidRPr="00665520" w:rsidRDefault="00A21E8F" w:rsidP="00B57A2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The Day the Crayon’s Quit</w:t>
            </w:r>
          </w:p>
        </w:tc>
        <w:tc>
          <w:tcPr>
            <w:tcW w:w="2960" w:type="dxa"/>
            <w:tcBorders>
              <w:top w:val="nil"/>
              <w:left w:val="nil"/>
              <w:bottom w:val="single" w:sz="4" w:space="0" w:color="auto"/>
              <w:right w:val="single" w:sz="4" w:space="0" w:color="auto"/>
            </w:tcBorders>
            <w:shd w:val="clear" w:color="auto" w:fill="auto"/>
          </w:tcPr>
          <w:p w:rsidR="006359DD" w:rsidRPr="00665520" w:rsidRDefault="00A21E8F" w:rsidP="00B57A2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Harper Collins</w:t>
            </w:r>
          </w:p>
        </w:tc>
        <w:tc>
          <w:tcPr>
            <w:tcW w:w="2160" w:type="dxa"/>
            <w:tcBorders>
              <w:top w:val="nil"/>
              <w:left w:val="nil"/>
              <w:bottom w:val="single" w:sz="4" w:space="0" w:color="auto"/>
              <w:right w:val="single" w:sz="4" w:space="0" w:color="auto"/>
            </w:tcBorders>
            <w:shd w:val="clear" w:color="auto" w:fill="auto"/>
          </w:tcPr>
          <w:p w:rsidR="006359DD" w:rsidRPr="00665520" w:rsidRDefault="00A21E8F" w:rsidP="00B57A2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Oliver Jeffers</w:t>
            </w:r>
          </w:p>
        </w:tc>
        <w:tc>
          <w:tcPr>
            <w:tcW w:w="5880" w:type="dxa"/>
            <w:tcBorders>
              <w:top w:val="nil"/>
              <w:left w:val="nil"/>
              <w:bottom w:val="single" w:sz="4" w:space="0" w:color="auto"/>
              <w:right w:val="single" w:sz="4" w:space="0" w:color="auto"/>
            </w:tcBorders>
            <w:shd w:val="clear" w:color="auto" w:fill="auto"/>
          </w:tcPr>
          <w:p w:rsidR="006359DD" w:rsidRPr="00665520" w:rsidRDefault="00E6436B" w:rsidP="00B57A26">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delightful story about inclusivity and celebrating difference in an amusing and accessible way for children.</w:t>
            </w:r>
          </w:p>
          <w:p w:rsidR="00965580" w:rsidRPr="00665520" w:rsidRDefault="00965580" w:rsidP="00B57A26">
            <w:pPr>
              <w:rPr>
                <w:rFonts w:ascii="Tahoma" w:eastAsia="Times New Roman" w:hAnsi="Tahoma" w:cs="Tahoma"/>
                <w:color w:val="000000"/>
                <w:sz w:val="22"/>
                <w:szCs w:val="22"/>
                <w:lang w:eastAsia="en-GB"/>
              </w:rPr>
            </w:pPr>
          </w:p>
        </w:tc>
      </w:tr>
      <w:tr w:rsidR="00FA43AC" w:rsidRPr="00665520" w:rsidTr="007643AD">
        <w:trPr>
          <w:trHeight w:val="600"/>
        </w:trPr>
        <w:tc>
          <w:tcPr>
            <w:tcW w:w="2660" w:type="dxa"/>
            <w:tcBorders>
              <w:top w:val="nil"/>
              <w:left w:val="single" w:sz="4" w:space="0" w:color="auto"/>
              <w:bottom w:val="single" w:sz="4" w:space="0" w:color="auto"/>
              <w:right w:val="single" w:sz="4" w:space="0" w:color="auto"/>
            </w:tcBorders>
            <w:shd w:val="clear" w:color="auto" w:fill="auto"/>
          </w:tcPr>
          <w:p w:rsidR="00FA43AC"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Red A Crayon’s story</w:t>
            </w:r>
          </w:p>
        </w:tc>
        <w:tc>
          <w:tcPr>
            <w:tcW w:w="2960" w:type="dxa"/>
            <w:tcBorders>
              <w:top w:val="nil"/>
              <w:left w:val="nil"/>
              <w:bottom w:val="single" w:sz="4" w:space="0" w:color="auto"/>
              <w:right w:val="single" w:sz="4" w:space="0" w:color="auto"/>
            </w:tcBorders>
            <w:shd w:val="clear" w:color="auto" w:fill="auto"/>
          </w:tcPr>
          <w:p w:rsidR="00FA43AC"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Harper Collins</w:t>
            </w:r>
          </w:p>
        </w:tc>
        <w:tc>
          <w:tcPr>
            <w:tcW w:w="2160" w:type="dxa"/>
            <w:tcBorders>
              <w:top w:val="nil"/>
              <w:left w:val="nil"/>
              <w:bottom w:val="single" w:sz="4" w:space="0" w:color="auto"/>
              <w:right w:val="single" w:sz="4" w:space="0" w:color="auto"/>
            </w:tcBorders>
            <w:shd w:val="clear" w:color="auto" w:fill="auto"/>
          </w:tcPr>
          <w:p w:rsidR="00FA43AC"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Michael Hall</w:t>
            </w:r>
          </w:p>
        </w:tc>
        <w:tc>
          <w:tcPr>
            <w:tcW w:w="5880" w:type="dxa"/>
            <w:tcBorders>
              <w:top w:val="nil"/>
              <w:left w:val="nil"/>
              <w:bottom w:val="single" w:sz="4" w:space="0" w:color="auto"/>
              <w:right w:val="single" w:sz="4" w:space="0" w:color="auto"/>
            </w:tcBorders>
            <w:shd w:val="clear" w:color="auto" w:fill="auto"/>
          </w:tcPr>
          <w:p w:rsidR="00FA43AC"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A fabulous book that makes diversity accessible for very young children.</w:t>
            </w:r>
          </w:p>
        </w:tc>
      </w:tr>
      <w:tr w:rsidR="00DA5F50"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Not Today Celeste!</w:t>
            </w:r>
          </w:p>
        </w:tc>
        <w:tc>
          <w:tcPr>
            <w:tcW w:w="2960" w:type="dxa"/>
            <w:tcBorders>
              <w:top w:val="nil"/>
              <w:left w:val="nil"/>
              <w:bottom w:val="single" w:sz="4" w:space="0" w:color="auto"/>
              <w:right w:val="single" w:sz="4" w:space="0" w:color="auto"/>
            </w:tcBorders>
            <w:shd w:val="clear" w:color="auto" w:fill="auto"/>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Jessica Kingsley</w:t>
            </w:r>
          </w:p>
        </w:tc>
        <w:tc>
          <w:tcPr>
            <w:tcW w:w="2160" w:type="dxa"/>
            <w:tcBorders>
              <w:top w:val="nil"/>
              <w:left w:val="nil"/>
              <w:bottom w:val="single" w:sz="4" w:space="0" w:color="auto"/>
              <w:right w:val="single" w:sz="4" w:space="0" w:color="auto"/>
            </w:tcBorders>
            <w:shd w:val="clear" w:color="auto" w:fill="auto"/>
          </w:tcPr>
          <w:p w:rsidR="00DA5F50" w:rsidRPr="00665520" w:rsidRDefault="00DA5F50"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Liza Stevens</w:t>
            </w:r>
          </w:p>
        </w:tc>
        <w:tc>
          <w:tcPr>
            <w:tcW w:w="5880" w:type="dxa"/>
            <w:tcBorders>
              <w:top w:val="nil"/>
              <w:left w:val="nil"/>
              <w:bottom w:val="single" w:sz="4" w:space="0" w:color="auto"/>
              <w:right w:val="single" w:sz="4" w:space="0" w:color="auto"/>
            </w:tcBorders>
            <w:shd w:val="clear" w:color="auto" w:fill="auto"/>
          </w:tcPr>
          <w:p w:rsidR="00DA5F50" w:rsidRPr="00665520" w:rsidRDefault="00DA5F50" w:rsidP="00441E3B">
            <w:pPr>
              <w:rPr>
                <w:rFonts w:ascii="Tahoma" w:hAnsi="Tahoma" w:cs="Tahoma"/>
                <w:color w:val="141414"/>
                <w:sz w:val="22"/>
                <w:szCs w:val="22"/>
                <w:shd w:val="clear" w:color="auto" w:fill="F8F8F8"/>
              </w:rPr>
            </w:pPr>
            <w:r w:rsidRPr="00665520">
              <w:rPr>
                <w:rFonts w:ascii="Tahoma" w:hAnsi="Tahoma" w:cs="Tahoma"/>
                <w:color w:val="141414"/>
                <w:sz w:val="22"/>
                <w:szCs w:val="22"/>
                <w:shd w:val="clear" w:color="auto" w:fill="F8F8F8"/>
              </w:rPr>
              <w:t>A beautifully illustrated book helping young children to understand depression from a dog’s point of view.</w:t>
            </w:r>
          </w:p>
        </w:tc>
      </w:tr>
      <w:tr w:rsidR="00E6436B"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rsidR="00E6436B" w:rsidRPr="00665520" w:rsidRDefault="00E6436B"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Little </w:t>
            </w:r>
            <w:proofErr w:type="spellStart"/>
            <w:r w:rsidRPr="00665520">
              <w:rPr>
                <w:rFonts w:ascii="Tahoma" w:eastAsia="Times New Roman" w:hAnsi="Tahoma" w:cs="Tahoma"/>
                <w:color w:val="000000"/>
                <w:sz w:val="22"/>
                <w:szCs w:val="22"/>
                <w:lang w:eastAsia="en-GB"/>
              </w:rPr>
              <w:t>Meerkat’s</w:t>
            </w:r>
            <w:proofErr w:type="spellEnd"/>
            <w:r w:rsidRPr="00665520">
              <w:rPr>
                <w:rFonts w:ascii="Tahoma" w:eastAsia="Times New Roman" w:hAnsi="Tahoma" w:cs="Tahoma"/>
                <w:color w:val="000000"/>
                <w:sz w:val="22"/>
                <w:szCs w:val="22"/>
                <w:lang w:eastAsia="en-GB"/>
              </w:rPr>
              <w:t xml:space="preserve"> Big Panic</w:t>
            </w:r>
          </w:p>
        </w:tc>
        <w:tc>
          <w:tcPr>
            <w:tcW w:w="2960" w:type="dxa"/>
            <w:tcBorders>
              <w:top w:val="nil"/>
              <w:left w:val="nil"/>
              <w:bottom w:val="single" w:sz="4" w:space="0" w:color="auto"/>
              <w:right w:val="single" w:sz="4" w:space="0" w:color="auto"/>
            </w:tcBorders>
            <w:shd w:val="clear" w:color="auto" w:fill="auto"/>
          </w:tcPr>
          <w:p w:rsidR="00E6436B" w:rsidRPr="00665520" w:rsidRDefault="00E6436B"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Jessica Kingsley</w:t>
            </w:r>
          </w:p>
        </w:tc>
        <w:tc>
          <w:tcPr>
            <w:tcW w:w="2160" w:type="dxa"/>
            <w:tcBorders>
              <w:top w:val="nil"/>
              <w:left w:val="nil"/>
              <w:bottom w:val="single" w:sz="4" w:space="0" w:color="auto"/>
              <w:right w:val="single" w:sz="4" w:space="0" w:color="auto"/>
            </w:tcBorders>
            <w:shd w:val="clear" w:color="auto" w:fill="auto"/>
          </w:tcPr>
          <w:p w:rsidR="00E6436B" w:rsidRPr="00665520" w:rsidRDefault="00E6436B"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Jane Evans</w:t>
            </w:r>
          </w:p>
        </w:tc>
        <w:tc>
          <w:tcPr>
            <w:tcW w:w="5880" w:type="dxa"/>
            <w:tcBorders>
              <w:top w:val="nil"/>
              <w:left w:val="nil"/>
              <w:bottom w:val="single" w:sz="4" w:space="0" w:color="auto"/>
              <w:right w:val="single" w:sz="4" w:space="0" w:color="auto"/>
            </w:tcBorders>
            <w:shd w:val="clear" w:color="auto" w:fill="auto"/>
          </w:tcPr>
          <w:p w:rsidR="00E6436B" w:rsidRPr="00665520" w:rsidRDefault="00E6436B" w:rsidP="00441E3B">
            <w:pPr>
              <w:rPr>
                <w:rFonts w:ascii="Tahoma" w:hAnsi="Tahoma" w:cs="Tahoma"/>
                <w:color w:val="141414"/>
                <w:sz w:val="22"/>
                <w:szCs w:val="22"/>
                <w:shd w:val="clear" w:color="auto" w:fill="F8F8F8"/>
              </w:rPr>
            </w:pPr>
            <w:r w:rsidRPr="00665520">
              <w:rPr>
                <w:rFonts w:ascii="Tahoma" w:hAnsi="Tahoma" w:cs="Tahoma"/>
                <w:color w:val="141414"/>
                <w:sz w:val="22"/>
                <w:szCs w:val="22"/>
                <w:shd w:val="clear" w:color="auto" w:fill="F8F8F8"/>
              </w:rPr>
              <w:t>This gentle engaging story cleverly conveys sophisticated concepts and feeling about emotional regulation</w:t>
            </w:r>
            <w:r w:rsidR="000A34DD" w:rsidRPr="00665520">
              <w:rPr>
                <w:rFonts w:ascii="Tahoma" w:hAnsi="Tahoma" w:cs="Tahoma"/>
                <w:color w:val="141414"/>
                <w:sz w:val="22"/>
                <w:szCs w:val="22"/>
                <w:shd w:val="clear" w:color="auto" w:fill="F8F8F8"/>
              </w:rPr>
              <w:t>.</w:t>
            </w:r>
          </w:p>
        </w:tc>
      </w:tr>
      <w:tr w:rsidR="00E6436B" w:rsidRPr="00665520" w:rsidTr="00441E3B">
        <w:trPr>
          <w:trHeight w:val="600"/>
        </w:trPr>
        <w:tc>
          <w:tcPr>
            <w:tcW w:w="2660" w:type="dxa"/>
            <w:tcBorders>
              <w:top w:val="nil"/>
              <w:left w:val="single" w:sz="4" w:space="0" w:color="auto"/>
              <w:bottom w:val="single" w:sz="4" w:space="0" w:color="auto"/>
              <w:right w:val="single" w:sz="4" w:space="0" w:color="auto"/>
            </w:tcBorders>
            <w:shd w:val="clear" w:color="auto" w:fill="auto"/>
          </w:tcPr>
          <w:p w:rsidR="00E6436B"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What to do When you Worry Too Much</w:t>
            </w:r>
          </w:p>
        </w:tc>
        <w:tc>
          <w:tcPr>
            <w:tcW w:w="2960" w:type="dxa"/>
            <w:tcBorders>
              <w:top w:val="nil"/>
              <w:left w:val="nil"/>
              <w:bottom w:val="single" w:sz="4" w:space="0" w:color="auto"/>
              <w:right w:val="single" w:sz="4" w:space="0" w:color="auto"/>
            </w:tcBorders>
            <w:shd w:val="clear" w:color="auto" w:fill="auto"/>
          </w:tcPr>
          <w:p w:rsidR="00E6436B"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Imagination Press American Psychological Association </w:t>
            </w:r>
          </w:p>
        </w:tc>
        <w:tc>
          <w:tcPr>
            <w:tcW w:w="2160" w:type="dxa"/>
            <w:tcBorders>
              <w:top w:val="nil"/>
              <w:left w:val="nil"/>
              <w:bottom w:val="single" w:sz="4" w:space="0" w:color="auto"/>
              <w:right w:val="single" w:sz="4" w:space="0" w:color="auto"/>
            </w:tcBorders>
            <w:shd w:val="clear" w:color="auto" w:fill="auto"/>
          </w:tcPr>
          <w:p w:rsidR="00E6436B" w:rsidRPr="00665520" w:rsidRDefault="000A34DD" w:rsidP="00441E3B">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Dawn Huebner</w:t>
            </w:r>
          </w:p>
        </w:tc>
        <w:tc>
          <w:tcPr>
            <w:tcW w:w="5880" w:type="dxa"/>
            <w:tcBorders>
              <w:top w:val="nil"/>
              <w:left w:val="nil"/>
              <w:bottom w:val="single" w:sz="4" w:space="0" w:color="auto"/>
              <w:right w:val="single" w:sz="4" w:space="0" w:color="auto"/>
            </w:tcBorders>
            <w:shd w:val="clear" w:color="auto" w:fill="auto"/>
          </w:tcPr>
          <w:p w:rsidR="00E6436B" w:rsidRPr="00665520" w:rsidRDefault="000A34DD" w:rsidP="00441E3B">
            <w:pPr>
              <w:rPr>
                <w:rFonts w:ascii="Tahoma" w:hAnsi="Tahoma" w:cs="Tahoma"/>
                <w:color w:val="141414"/>
                <w:sz w:val="22"/>
                <w:szCs w:val="22"/>
                <w:shd w:val="clear" w:color="auto" w:fill="F8F8F8"/>
              </w:rPr>
            </w:pPr>
            <w:r w:rsidRPr="00665520">
              <w:rPr>
                <w:rFonts w:ascii="Tahoma" w:hAnsi="Tahoma" w:cs="Tahoma"/>
                <w:color w:val="141414"/>
                <w:sz w:val="22"/>
                <w:szCs w:val="22"/>
                <w:shd w:val="clear" w:color="auto" w:fill="F8F8F8"/>
              </w:rPr>
              <w:t xml:space="preserve">Based on CBT techniques this practical </w:t>
            </w:r>
            <w:proofErr w:type="spellStart"/>
            <w:r w:rsidRPr="00665520">
              <w:rPr>
                <w:rFonts w:ascii="Tahoma" w:hAnsi="Tahoma" w:cs="Tahoma"/>
                <w:color w:val="141414"/>
                <w:sz w:val="22"/>
                <w:szCs w:val="22"/>
                <w:shd w:val="clear" w:color="auto" w:fill="F8F8F8"/>
              </w:rPr>
              <w:t>resouce</w:t>
            </w:r>
            <w:proofErr w:type="spellEnd"/>
            <w:r w:rsidRPr="00665520">
              <w:rPr>
                <w:rFonts w:ascii="Tahoma" w:hAnsi="Tahoma" w:cs="Tahoma"/>
                <w:color w:val="141414"/>
                <w:sz w:val="22"/>
                <w:szCs w:val="22"/>
                <w:shd w:val="clear" w:color="auto" w:fill="F8F8F8"/>
              </w:rPr>
              <w:t xml:space="preserve"> help children to overcome anxiety.</w:t>
            </w:r>
          </w:p>
        </w:tc>
      </w:tr>
      <w:tr w:rsidR="00FA43AC" w:rsidRPr="00665520" w:rsidTr="00B57A26">
        <w:trPr>
          <w:trHeight w:val="600"/>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101 Days to Make a Change</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Crown House</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Roy Leighton, Emma </w:t>
            </w:r>
            <w:proofErr w:type="spellStart"/>
            <w:r w:rsidRPr="00665520">
              <w:rPr>
                <w:rFonts w:ascii="Tahoma" w:eastAsia="Times New Roman" w:hAnsi="Tahoma" w:cs="Tahoma"/>
                <w:color w:val="000000"/>
                <w:sz w:val="22"/>
                <w:szCs w:val="22"/>
                <w:lang w:eastAsia="en-GB"/>
              </w:rPr>
              <w:t>Kilbey</w:t>
            </w:r>
            <w:proofErr w:type="spellEnd"/>
            <w:r w:rsidRPr="00665520">
              <w:rPr>
                <w:rFonts w:ascii="Tahoma" w:eastAsia="Times New Roman" w:hAnsi="Tahoma" w:cs="Tahoma"/>
                <w:color w:val="000000"/>
                <w:sz w:val="22"/>
                <w:szCs w:val="22"/>
                <w:lang w:eastAsia="en-GB"/>
              </w:rPr>
              <w:t xml:space="preserve"> &amp; Kristina Bill</w:t>
            </w:r>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This is a constructive and compassionate companion to help you get back into the driving seat of your life. Its expansive ideology is grounded in an achievable process with a realistic timeframe to help chart progress and acknowledge results.</w:t>
            </w:r>
          </w:p>
        </w:tc>
      </w:tr>
      <w:tr w:rsidR="00FA43AC" w:rsidRPr="00665520" w:rsidTr="00B57A26">
        <w:trPr>
          <w:trHeight w:val="1054"/>
        </w:trPr>
        <w:tc>
          <w:tcPr>
            <w:tcW w:w="2660" w:type="dxa"/>
            <w:tcBorders>
              <w:top w:val="nil"/>
              <w:left w:val="single" w:sz="4" w:space="0" w:color="auto"/>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Find your power</w:t>
            </w:r>
          </w:p>
        </w:tc>
        <w:tc>
          <w:tcPr>
            <w:tcW w:w="29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Nicholas </w:t>
            </w:r>
            <w:proofErr w:type="spellStart"/>
            <w:r w:rsidRPr="00665520">
              <w:rPr>
                <w:rFonts w:ascii="Tahoma" w:eastAsia="Times New Roman" w:hAnsi="Tahoma" w:cs="Tahoma"/>
                <w:color w:val="000000"/>
                <w:sz w:val="22"/>
                <w:szCs w:val="22"/>
                <w:lang w:eastAsia="en-GB"/>
              </w:rPr>
              <w:t>Brealey</w:t>
            </w:r>
            <w:proofErr w:type="spellEnd"/>
            <w:r w:rsidRPr="00665520">
              <w:rPr>
                <w:rFonts w:ascii="Tahoma" w:eastAsia="Times New Roman" w:hAnsi="Tahoma" w:cs="Tahoma"/>
                <w:color w:val="000000"/>
                <w:sz w:val="22"/>
                <w:szCs w:val="22"/>
                <w:lang w:eastAsia="en-GB"/>
              </w:rPr>
              <w:t xml:space="preserve"> Publishing; illustrated edition</w:t>
            </w:r>
          </w:p>
        </w:tc>
        <w:tc>
          <w:tcPr>
            <w:tcW w:w="216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Christopher Johnstone</w:t>
            </w:r>
          </w:p>
        </w:tc>
        <w:tc>
          <w:tcPr>
            <w:tcW w:w="5880" w:type="dxa"/>
            <w:tcBorders>
              <w:top w:val="nil"/>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He has made accessible the literature from positive psychology, therapy, systems thinking and addictions recovery and woven them together</w:t>
            </w:r>
          </w:p>
        </w:tc>
      </w:tr>
      <w:tr w:rsidR="00FA43AC" w:rsidRPr="00665520" w:rsidTr="00B57A26">
        <w:trPr>
          <w:trHeight w:val="600"/>
        </w:trPr>
        <w:tc>
          <w:tcPr>
            <w:tcW w:w="2660" w:type="dxa"/>
            <w:tcBorders>
              <w:top w:val="single" w:sz="4" w:space="0" w:color="auto"/>
              <w:left w:val="single" w:sz="4" w:space="0" w:color="auto"/>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 and adolescent mental health today: a handbook</w:t>
            </w:r>
          </w:p>
        </w:tc>
        <w:tc>
          <w:tcPr>
            <w:tcW w:w="29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Pavilion </w:t>
            </w:r>
            <w:r w:rsidR="00E6436B" w:rsidRPr="00665520">
              <w:rPr>
                <w:rFonts w:ascii="Tahoma" w:eastAsia="Times New Roman" w:hAnsi="Tahoma" w:cs="Tahoma"/>
                <w:color w:val="000000"/>
                <w:sz w:val="22"/>
                <w:szCs w:val="22"/>
                <w:lang w:eastAsia="en-GB"/>
              </w:rPr>
              <w:t>Publishing</w:t>
            </w:r>
            <w:r w:rsidRPr="00665520">
              <w:rPr>
                <w:rFonts w:ascii="Tahoma" w:eastAsia="Times New Roman" w:hAnsi="Tahoma" w:cs="Tahoma"/>
                <w:color w:val="000000"/>
                <w:sz w:val="22"/>
                <w:szCs w:val="22"/>
                <w:lang w:eastAsia="en-GB"/>
              </w:rPr>
              <w:t xml:space="preserve"> (Brighton) Ltd</w:t>
            </w:r>
          </w:p>
        </w:tc>
        <w:tc>
          <w:tcPr>
            <w:tcW w:w="216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 xml:space="preserve">Catherine Jackson, Kathryn Hill, Paula </w:t>
            </w:r>
            <w:proofErr w:type="spellStart"/>
            <w:r w:rsidRPr="00665520">
              <w:rPr>
                <w:rFonts w:ascii="Tahoma" w:eastAsia="Times New Roman" w:hAnsi="Tahoma" w:cs="Tahoma"/>
                <w:color w:val="000000"/>
                <w:sz w:val="22"/>
                <w:szCs w:val="22"/>
                <w:lang w:eastAsia="en-GB"/>
              </w:rPr>
              <w:t>Lavis</w:t>
            </w:r>
            <w:proofErr w:type="spellEnd"/>
          </w:p>
        </w:tc>
        <w:tc>
          <w:tcPr>
            <w:tcW w:w="5880" w:type="dxa"/>
            <w:tcBorders>
              <w:top w:val="single" w:sz="4" w:space="0" w:color="auto"/>
              <w:left w:val="nil"/>
              <w:bottom w:val="single" w:sz="4" w:space="0" w:color="auto"/>
              <w:right w:val="single" w:sz="4" w:space="0" w:color="auto"/>
            </w:tcBorders>
            <w:shd w:val="clear" w:color="auto" w:fill="auto"/>
            <w:hideMark/>
          </w:tcPr>
          <w:p w:rsidR="00FA43AC" w:rsidRPr="00665520" w:rsidRDefault="00FA43AC" w:rsidP="00FA43AC">
            <w:pPr>
              <w:rPr>
                <w:rFonts w:ascii="Tahoma" w:eastAsia="Times New Roman" w:hAnsi="Tahoma" w:cs="Tahoma"/>
                <w:color w:val="000000"/>
                <w:sz w:val="22"/>
                <w:szCs w:val="22"/>
                <w:lang w:eastAsia="en-GB"/>
              </w:rPr>
            </w:pPr>
            <w:r w:rsidRPr="00665520">
              <w:rPr>
                <w:rFonts w:ascii="Tahoma" w:eastAsia="Times New Roman" w:hAnsi="Tahoma" w:cs="Tahoma"/>
                <w:color w:val="000000"/>
                <w:sz w:val="22"/>
                <w:szCs w:val="22"/>
                <w:lang w:eastAsia="en-GB"/>
              </w:rPr>
              <w:t>Children and Young people - mental health illness. Handbook has been divided in to five sections: - an overview of child and adolescent mental health policies and service structures  - maternal and  infant mental health - children’s mental health - adolescent mental health - diagnoses and treatments</w:t>
            </w:r>
          </w:p>
        </w:tc>
      </w:tr>
    </w:tbl>
    <w:p w:rsidR="006359DD" w:rsidRPr="00665520" w:rsidRDefault="006359DD">
      <w:pPr>
        <w:rPr>
          <w:rFonts w:ascii="Tahoma" w:hAnsi="Tahoma" w:cs="Tahoma"/>
          <w:sz w:val="22"/>
          <w:szCs w:val="22"/>
        </w:rPr>
      </w:pPr>
    </w:p>
    <w:sectPr w:rsidR="006359DD" w:rsidRPr="00665520" w:rsidSect="003F1BB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B3"/>
    <w:rsid w:val="00000A82"/>
    <w:rsid w:val="000A34DD"/>
    <w:rsid w:val="000C27D2"/>
    <w:rsid w:val="001222D0"/>
    <w:rsid w:val="00175531"/>
    <w:rsid w:val="001C5F3C"/>
    <w:rsid w:val="00257D27"/>
    <w:rsid w:val="00264553"/>
    <w:rsid w:val="002A2970"/>
    <w:rsid w:val="00311D5E"/>
    <w:rsid w:val="003F1BB3"/>
    <w:rsid w:val="004712CB"/>
    <w:rsid w:val="004D08FD"/>
    <w:rsid w:val="00573A05"/>
    <w:rsid w:val="005D2605"/>
    <w:rsid w:val="005E7845"/>
    <w:rsid w:val="006359DD"/>
    <w:rsid w:val="00665520"/>
    <w:rsid w:val="007643AD"/>
    <w:rsid w:val="007E0428"/>
    <w:rsid w:val="00890803"/>
    <w:rsid w:val="00965580"/>
    <w:rsid w:val="00A21E8F"/>
    <w:rsid w:val="00A7175A"/>
    <w:rsid w:val="00B608CA"/>
    <w:rsid w:val="00D0252F"/>
    <w:rsid w:val="00D71C8B"/>
    <w:rsid w:val="00DA56AB"/>
    <w:rsid w:val="00DA5F50"/>
    <w:rsid w:val="00E4397F"/>
    <w:rsid w:val="00E6436B"/>
    <w:rsid w:val="00FA4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FC62"/>
  <w15:docId w15:val="{2E22DED9-E4C5-4A6D-AEA8-F3E21E77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F1BB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35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Belinda Heaven</cp:lastModifiedBy>
  <cp:revision>6</cp:revision>
  <dcterms:created xsi:type="dcterms:W3CDTF">2017-01-17T11:19:00Z</dcterms:created>
  <dcterms:modified xsi:type="dcterms:W3CDTF">2017-01-17T13:18:00Z</dcterms:modified>
</cp:coreProperties>
</file>